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4C4C8" w14:textId="631BE02E" w:rsidR="7AE2A67B" w:rsidRDefault="3F222C6E" w:rsidP="204CBB23">
      <w:pPr>
        <w:jc w:val="center"/>
        <w:rPr>
          <w:sz w:val="24"/>
          <w:szCs w:val="24"/>
        </w:rPr>
      </w:pPr>
      <w:r w:rsidRPr="204CBB23">
        <w:rPr>
          <w:color w:val="FF0000"/>
          <w:sz w:val="24"/>
          <w:szCs w:val="24"/>
        </w:rPr>
        <w:t xml:space="preserve">Bozza di </w:t>
      </w:r>
      <w:r w:rsidR="00CD6928" w:rsidRPr="204CBB23">
        <w:rPr>
          <w:color w:val="FF0000"/>
          <w:sz w:val="24"/>
          <w:szCs w:val="24"/>
        </w:rPr>
        <w:t>provvedimento dirigenziale</w:t>
      </w:r>
    </w:p>
    <w:p w14:paraId="083EB9C0" w14:textId="118AC126" w:rsidR="7AE2A67B" w:rsidRDefault="7AE2A67B" w:rsidP="204CBB23">
      <w:pPr>
        <w:jc w:val="center"/>
        <w:rPr>
          <w:sz w:val="24"/>
          <w:szCs w:val="24"/>
        </w:rPr>
      </w:pPr>
    </w:p>
    <w:p w14:paraId="389E58E8" w14:textId="3B3B8080" w:rsidR="4257EDC7" w:rsidRDefault="2260FAE1" w:rsidP="7AE2A67B">
      <w:pPr>
        <w:rPr>
          <w:sz w:val="24"/>
          <w:szCs w:val="24"/>
        </w:rPr>
      </w:pPr>
      <w:r w:rsidRPr="204CBB23">
        <w:rPr>
          <w:sz w:val="24"/>
          <w:szCs w:val="24"/>
        </w:rPr>
        <w:t>Oggetto:</w:t>
      </w:r>
      <w:r w:rsidR="48560C0E" w:rsidRPr="204CBB23">
        <w:rPr>
          <w:sz w:val="24"/>
          <w:szCs w:val="24"/>
        </w:rPr>
        <w:t xml:space="preserve"> </w:t>
      </w:r>
      <w:r w:rsidR="6F5B0D5F" w:rsidRPr="204CBB23">
        <w:rPr>
          <w:sz w:val="24"/>
          <w:szCs w:val="24"/>
        </w:rPr>
        <w:t>“</w:t>
      </w:r>
      <w:r w:rsidR="5D4E04F4" w:rsidRPr="204CBB23">
        <w:rPr>
          <w:i/>
          <w:iCs/>
        </w:rPr>
        <w:t xml:space="preserve">Istanza di accesso civico generalizzato ai sensi del D.lgs. 33/2013 - Richiesta informazioni per lo sviluppo dell'applicazione "Punteggi scuole" da parte della società </w:t>
      </w:r>
      <w:proofErr w:type="spellStart"/>
      <w:r w:rsidR="5D4E04F4" w:rsidRPr="204CBB23">
        <w:rPr>
          <w:i/>
          <w:iCs/>
        </w:rPr>
        <w:t>WebUp</w:t>
      </w:r>
      <w:proofErr w:type="spellEnd"/>
      <w:r w:rsidR="5D4E04F4" w:rsidRPr="204CBB23">
        <w:rPr>
          <w:i/>
          <w:iCs/>
        </w:rPr>
        <w:t xml:space="preserve"> Marketing </w:t>
      </w:r>
      <w:proofErr w:type="spellStart"/>
      <w:r w:rsidR="5D4E04F4" w:rsidRPr="204CBB23">
        <w:rPr>
          <w:i/>
          <w:iCs/>
        </w:rPr>
        <w:t>Adv</w:t>
      </w:r>
      <w:proofErr w:type="spellEnd"/>
      <w:r w:rsidR="5D4E04F4" w:rsidRPr="204CBB23">
        <w:rPr>
          <w:i/>
          <w:iCs/>
        </w:rPr>
        <w:t xml:space="preserve"> </w:t>
      </w:r>
      <w:proofErr w:type="spellStart"/>
      <w:r w:rsidR="5D4E04F4" w:rsidRPr="204CBB23">
        <w:rPr>
          <w:i/>
          <w:iCs/>
        </w:rPr>
        <w:t>Srls</w:t>
      </w:r>
      <w:proofErr w:type="spellEnd"/>
      <w:r w:rsidR="78E180CD" w:rsidRPr="204CBB23">
        <w:rPr>
          <w:i/>
          <w:iCs/>
        </w:rPr>
        <w:t>”</w:t>
      </w:r>
      <w:r w:rsidR="5D4E04F4" w:rsidRPr="204CBB23">
        <w:rPr>
          <w:i/>
          <w:iCs/>
        </w:rPr>
        <w:t xml:space="preserve">, </w:t>
      </w:r>
      <w:r w:rsidR="5D4E04F4">
        <w:t xml:space="preserve">assunta a prot. n. </w:t>
      </w:r>
      <w:proofErr w:type="spellStart"/>
      <w:r w:rsidR="5D4E04F4">
        <w:t>xxxx</w:t>
      </w:r>
      <w:proofErr w:type="spellEnd"/>
      <w:r w:rsidR="5D4E04F4">
        <w:t xml:space="preserve"> del xx/xx/</w:t>
      </w:r>
      <w:proofErr w:type="spellStart"/>
      <w:r w:rsidR="5D4E04F4">
        <w:t>xxxx</w:t>
      </w:r>
      <w:proofErr w:type="spellEnd"/>
      <w:r w:rsidR="5D4E04F4">
        <w:t xml:space="preserve"> </w:t>
      </w:r>
      <w:r w:rsidR="55521FCB">
        <w:t>- provvedimento</w:t>
      </w:r>
      <w:r w:rsidR="5D4E04F4" w:rsidRPr="204CBB23">
        <w:rPr>
          <w:sz w:val="24"/>
          <w:szCs w:val="24"/>
        </w:rPr>
        <w:t xml:space="preserve"> di </w:t>
      </w:r>
      <w:r w:rsidR="53213F83" w:rsidRPr="204CBB23">
        <w:rPr>
          <w:sz w:val="24"/>
          <w:szCs w:val="24"/>
        </w:rPr>
        <w:t>parziale accoglimento</w:t>
      </w:r>
    </w:p>
    <w:p w14:paraId="07D2AE3D" w14:textId="375D1C13" w:rsidR="7AE2A67B" w:rsidRDefault="7AE2A67B" w:rsidP="7AE2A67B">
      <w:pPr>
        <w:rPr>
          <w:sz w:val="24"/>
          <w:szCs w:val="24"/>
        </w:rPr>
      </w:pPr>
    </w:p>
    <w:p w14:paraId="47583774" w14:textId="2990B189" w:rsidR="27418A8F" w:rsidRDefault="51CE4431" w:rsidP="204CBB23">
      <w:pPr>
        <w:jc w:val="center"/>
        <w:rPr>
          <w:rFonts w:eastAsiaTheme="minorEastAsia"/>
          <w:b/>
          <w:bCs/>
          <w:sz w:val="24"/>
          <w:szCs w:val="24"/>
        </w:rPr>
      </w:pPr>
      <w:r w:rsidRPr="204CBB23">
        <w:rPr>
          <w:rFonts w:eastAsiaTheme="minorEastAsia"/>
          <w:b/>
          <w:bCs/>
          <w:sz w:val="24"/>
          <w:szCs w:val="24"/>
        </w:rPr>
        <w:t>Il Dirigente</w:t>
      </w:r>
    </w:p>
    <w:p w14:paraId="3F0845AF" w14:textId="3A9C4E9D" w:rsidR="27418A8F" w:rsidRDefault="51CE4431" w:rsidP="204CBB23">
      <w:pPr>
        <w:jc w:val="both"/>
        <w:rPr>
          <w:rFonts w:eastAsiaTheme="minorEastAsia"/>
          <w:sz w:val="24"/>
          <w:szCs w:val="24"/>
        </w:rPr>
      </w:pPr>
      <w:r w:rsidRPr="204CBB23">
        <w:rPr>
          <w:rFonts w:eastAsiaTheme="minorEastAsia"/>
          <w:b/>
          <w:bCs/>
          <w:sz w:val="24"/>
          <w:szCs w:val="24"/>
        </w:rPr>
        <w:t>Vista</w:t>
      </w:r>
      <w:r w:rsidRPr="204CBB23">
        <w:rPr>
          <w:rFonts w:eastAsiaTheme="minorEastAsia"/>
          <w:sz w:val="24"/>
          <w:szCs w:val="24"/>
        </w:rPr>
        <w:t xml:space="preserve"> l’istanza in oggetto, assunta a prot. n. </w:t>
      </w:r>
      <w:proofErr w:type="spellStart"/>
      <w:r w:rsidRPr="204CBB23">
        <w:rPr>
          <w:rFonts w:eastAsiaTheme="minorEastAsia"/>
          <w:sz w:val="24"/>
          <w:szCs w:val="24"/>
        </w:rPr>
        <w:t>xxxx</w:t>
      </w:r>
      <w:proofErr w:type="spellEnd"/>
      <w:r w:rsidRPr="204CBB23">
        <w:rPr>
          <w:rFonts w:eastAsiaTheme="minorEastAsia"/>
          <w:sz w:val="24"/>
          <w:szCs w:val="24"/>
        </w:rPr>
        <w:t xml:space="preserve"> del xx/xx/</w:t>
      </w:r>
      <w:proofErr w:type="spellStart"/>
      <w:r w:rsidRPr="204CBB23">
        <w:rPr>
          <w:rFonts w:eastAsiaTheme="minorEastAsia"/>
          <w:sz w:val="24"/>
          <w:szCs w:val="24"/>
        </w:rPr>
        <w:t>xxxx</w:t>
      </w:r>
      <w:proofErr w:type="spellEnd"/>
      <w:r w:rsidRPr="204CBB23">
        <w:rPr>
          <w:rFonts w:eastAsiaTheme="minorEastAsia"/>
          <w:sz w:val="24"/>
          <w:szCs w:val="24"/>
        </w:rPr>
        <w:t>;</w:t>
      </w:r>
    </w:p>
    <w:p w14:paraId="0E52CD24" w14:textId="0C029F9B" w:rsidR="27418A8F" w:rsidRDefault="51CE4431" w:rsidP="76561DAB">
      <w:pPr>
        <w:jc w:val="both"/>
        <w:rPr>
          <w:sz w:val="24"/>
          <w:szCs w:val="24"/>
        </w:rPr>
      </w:pPr>
      <w:r w:rsidRPr="204CBB23">
        <w:rPr>
          <w:rFonts w:eastAsiaTheme="minorEastAsia"/>
          <w:b/>
          <w:bCs/>
          <w:sz w:val="24"/>
          <w:szCs w:val="24"/>
        </w:rPr>
        <w:t>Visto</w:t>
      </w:r>
      <w:r w:rsidRPr="204CBB23">
        <w:rPr>
          <w:rFonts w:eastAsiaTheme="minorEastAsia"/>
          <w:sz w:val="24"/>
          <w:szCs w:val="24"/>
        </w:rPr>
        <w:t xml:space="preserve"> l’art. 5</w:t>
      </w:r>
      <w:r w:rsidR="50352D08" w:rsidRPr="204CBB23">
        <w:rPr>
          <w:rFonts w:eastAsiaTheme="minorEastAsia"/>
          <w:sz w:val="24"/>
          <w:szCs w:val="24"/>
        </w:rPr>
        <w:t>, cc. 1 e 2,</w:t>
      </w:r>
      <w:r w:rsidRPr="204CBB23">
        <w:rPr>
          <w:rFonts w:eastAsiaTheme="minorEastAsia"/>
          <w:sz w:val="24"/>
          <w:szCs w:val="24"/>
        </w:rPr>
        <w:t xml:space="preserve"> D.Lgs. n. 33/2013</w:t>
      </w:r>
      <w:r w:rsidR="231C35B4" w:rsidRPr="204CBB23">
        <w:rPr>
          <w:rFonts w:eastAsiaTheme="minorEastAsia"/>
          <w:sz w:val="24"/>
          <w:szCs w:val="24"/>
        </w:rPr>
        <w:t>, secondo cui “</w:t>
      </w:r>
      <w:r w:rsidR="231C35B4" w:rsidRPr="204CBB23">
        <w:rPr>
          <w:rFonts w:eastAsiaTheme="minorEastAsia"/>
          <w:i/>
          <w:iCs/>
          <w:color w:val="000000" w:themeColor="text1"/>
          <w:sz w:val="24"/>
          <w:szCs w:val="24"/>
        </w:rPr>
        <w:t>1. L'obbligo previsto dalla normativa vigente in capo alle pubbliche amministrazioni di pubblicare documenti, informazioni o dati comporta il diritto di chiunque di richiedere i medesimi, nei casi in cui sia stata omessa la loro pubblicazione. 2. Allo scopo di favorire forme diffuse di controllo sul perseguimento delle funzioni istituzionali e sull'utilizzo delle risorse pubbliche e di promuovere la partecipazione al dibattito pubblico, chiunque ha diritto di accedere ai dati e ai documenti detenuti dalle pubbliche amministrazioni, ulteriori rispetto a quelli oggetto di pubblicazione ai sensi del presente decreto, nel rispetto dei limiti relativi alla tutela di interessi giuridicamente rilevanti secondo quanto previsto dall'articolo 5</w:t>
      </w:r>
      <w:r w:rsidR="231C35B4" w:rsidRPr="204CBB23">
        <w:rPr>
          <w:rFonts w:eastAsiaTheme="minorEastAsia"/>
          <w:color w:val="000000" w:themeColor="text1"/>
          <w:sz w:val="24"/>
          <w:szCs w:val="24"/>
        </w:rPr>
        <w:t>-bis";</w:t>
      </w:r>
    </w:p>
    <w:p w14:paraId="62B57D5B" w14:textId="4CC3AF04" w:rsidR="27418A8F" w:rsidRDefault="51CE4431" w:rsidP="204CBB23">
      <w:pPr>
        <w:jc w:val="both"/>
        <w:rPr>
          <w:i/>
          <w:iCs/>
          <w:sz w:val="24"/>
          <w:szCs w:val="24"/>
        </w:rPr>
      </w:pPr>
      <w:r w:rsidRPr="204CBB23">
        <w:rPr>
          <w:b/>
          <w:bCs/>
          <w:sz w:val="24"/>
          <w:szCs w:val="24"/>
        </w:rPr>
        <w:t>Visto</w:t>
      </w:r>
      <w:r w:rsidRPr="204CBB23">
        <w:rPr>
          <w:sz w:val="24"/>
          <w:szCs w:val="24"/>
        </w:rPr>
        <w:t xml:space="preserve"> l’art. 17, c. 1, D.Lgs. n. 33/2013 in base al quale “</w:t>
      </w:r>
      <w:r w:rsidR="2471329F" w:rsidRPr="204CBB23">
        <w:rPr>
          <w:i/>
          <w:iCs/>
          <w:sz w:val="24"/>
          <w:szCs w:val="24"/>
        </w:rPr>
        <w:t xml:space="preserve">Fermo restando quanto </w:t>
      </w:r>
      <w:r w:rsidR="55B13971" w:rsidRPr="204CBB23">
        <w:rPr>
          <w:i/>
          <w:iCs/>
          <w:sz w:val="24"/>
          <w:szCs w:val="24"/>
        </w:rPr>
        <w:t>previsto dall'articolo 9</w:t>
      </w:r>
      <w:r w:rsidRPr="204CBB23">
        <w:rPr>
          <w:i/>
          <w:iCs/>
          <w:sz w:val="24"/>
          <w:szCs w:val="24"/>
        </w:rPr>
        <w:t>-</w:t>
      </w:r>
      <w:r w:rsidR="574405A9" w:rsidRPr="204CBB23">
        <w:rPr>
          <w:sz w:val="24"/>
          <w:szCs w:val="24"/>
        </w:rPr>
        <w:t>bis, le</w:t>
      </w:r>
      <w:r w:rsidRPr="204CBB23">
        <w:rPr>
          <w:i/>
          <w:iCs/>
          <w:sz w:val="24"/>
          <w:szCs w:val="24"/>
        </w:rPr>
        <w:t xml:space="preserve"> pubbliche amministrazioni </w:t>
      </w:r>
      <w:r w:rsidR="7A16E5A5" w:rsidRPr="204CBB23">
        <w:rPr>
          <w:i/>
          <w:iCs/>
          <w:sz w:val="24"/>
          <w:szCs w:val="24"/>
        </w:rPr>
        <w:t xml:space="preserve">pubblicano annualmente, </w:t>
      </w:r>
      <w:r w:rsidR="3FCE2572" w:rsidRPr="204CBB23">
        <w:rPr>
          <w:i/>
          <w:iCs/>
          <w:sz w:val="24"/>
          <w:szCs w:val="24"/>
        </w:rPr>
        <w:t>nell'ambito di</w:t>
      </w:r>
      <w:r w:rsidRPr="204CBB23">
        <w:rPr>
          <w:i/>
          <w:iCs/>
          <w:sz w:val="24"/>
          <w:szCs w:val="24"/>
        </w:rPr>
        <w:t xml:space="preserve"> quanto </w:t>
      </w:r>
      <w:r w:rsidR="7969B2C7" w:rsidRPr="204CBB23">
        <w:rPr>
          <w:i/>
          <w:iCs/>
          <w:sz w:val="24"/>
          <w:szCs w:val="24"/>
        </w:rPr>
        <w:t xml:space="preserve">previsto </w:t>
      </w:r>
      <w:r w:rsidR="2DE3337D" w:rsidRPr="204CBB23">
        <w:rPr>
          <w:i/>
          <w:iCs/>
          <w:sz w:val="24"/>
          <w:szCs w:val="24"/>
        </w:rPr>
        <w:t>dall'articolo 16</w:t>
      </w:r>
      <w:r w:rsidR="56ECE3F6" w:rsidRPr="204CBB23">
        <w:rPr>
          <w:i/>
          <w:iCs/>
          <w:sz w:val="24"/>
          <w:szCs w:val="24"/>
        </w:rPr>
        <w:t xml:space="preserve">, </w:t>
      </w:r>
      <w:r w:rsidR="4E5D49DE" w:rsidRPr="204CBB23">
        <w:rPr>
          <w:i/>
          <w:iCs/>
          <w:sz w:val="24"/>
          <w:szCs w:val="24"/>
        </w:rPr>
        <w:t>comma 1</w:t>
      </w:r>
      <w:r w:rsidRPr="204CBB23">
        <w:rPr>
          <w:i/>
          <w:iCs/>
          <w:sz w:val="24"/>
          <w:szCs w:val="24"/>
        </w:rPr>
        <w:t xml:space="preserve">, </w:t>
      </w:r>
      <w:r w:rsidR="0F84E5E3" w:rsidRPr="204CBB23">
        <w:rPr>
          <w:i/>
          <w:iCs/>
          <w:sz w:val="24"/>
          <w:szCs w:val="24"/>
        </w:rPr>
        <w:t xml:space="preserve">dati </w:t>
      </w:r>
      <w:r w:rsidR="53DFCA8B" w:rsidRPr="204CBB23">
        <w:rPr>
          <w:i/>
          <w:iCs/>
          <w:sz w:val="24"/>
          <w:szCs w:val="24"/>
        </w:rPr>
        <w:t>relativi al</w:t>
      </w:r>
      <w:r w:rsidRPr="204CBB23">
        <w:rPr>
          <w:i/>
          <w:iCs/>
          <w:sz w:val="24"/>
          <w:szCs w:val="24"/>
        </w:rPr>
        <w:t xml:space="preserve"> personale con rapporto di lavoro non a </w:t>
      </w:r>
      <w:r w:rsidR="62F323E3" w:rsidRPr="204CBB23">
        <w:rPr>
          <w:i/>
          <w:iCs/>
          <w:sz w:val="24"/>
          <w:szCs w:val="24"/>
        </w:rPr>
        <w:t xml:space="preserve">tempo indeterminato, </w:t>
      </w:r>
      <w:r w:rsidR="335872D8" w:rsidRPr="204CBB23">
        <w:rPr>
          <w:i/>
          <w:iCs/>
          <w:sz w:val="24"/>
          <w:szCs w:val="24"/>
        </w:rPr>
        <w:t>ivi compreso</w:t>
      </w:r>
      <w:r w:rsidR="1C658BDD" w:rsidRPr="204CBB23">
        <w:rPr>
          <w:i/>
          <w:iCs/>
          <w:sz w:val="24"/>
          <w:szCs w:val="24"/>
        </w:rPr>
        <w:t xml:space="preserve"> </w:t>
      </w:r>
      <w:r w:rsidR="0518E48C" w:rsidRPr="204CBB23">
        <w:rPr>
          <w:i/>
          <w:iCs/>
          <w:sz w:val="24"/>
          <w:szCs w:val="24"/>
        </w:rPr>
        <w:t>il personale</w:t>
      </w:r>
      <w:r w:rsidR="1BCC9A64" w:rsidRPr="204CBB23">
        <w:rPr>
          <w:i/>
          <w:iCs/>
          <w:sz w:val="24"/>
          <w:szCs w:val="24"/>
        </w:rPr>
        <w:t xml:space="preserve"> </w:t>
      </w:r>
      <w:r w:rsidR="44E8E14B" w:rsidRPr="204CBB23">
        <w:rPr>
          <w:i/>
          <w:iCs/>
          <w:sz w:val="24"/>
          <w:szCs w:val="24"/>
        </w:rPr>
        <w:t>assegnato agli</w:t>
      </w:r>
      <w:r w:rsidRPr="204CBB23">
        <w:rPr>
          <w:i/>
          <w:iCs/>
          <w:sz w:val="24"/>
          <w:szCs w:val="24"/>
        </w:rPr>
        <w:t xml:space="preserve">   uffici   di   diretta </w:t>
      </w:r>
      <w:r w:rsidR="182CCCF6" w:rsidRPr="204CBB23">
        <w:rPr>
          <w:i/>
          <w:iCs/>
          <w:sz w:val="24"/>
          <w:szCs w:val="24"/>
        </w:rPr>
        <w:t xml:space="preserve">collaborazione </w:t>
      </w:r>
      <w:r w:rsidR="0B253C90" w:rsidRPr="204CBB23">
        <w:rPr>
          <w:i/>
          <w:iCs/>
          <w:sz w:val="24"/>
          <w:szCs w:val="24"/>
        </w:rPr>
        <w:t>con gli</w:t>
      </w:r>
      <w:r w:rsidR="73293979" w:rsidRPr="204CBB23">
        <w:rPr>
          <w:i/>
          <w:iCs/>
          <w:sz w:val="24"/>
          <w:szCs w:val="24"/>
        </w:rPr>
        <w:t xml:space="preserve"> </w:t>
      </w:r>
      <w:r w:rsidR="684AC45D" w:rsidRPr="204CBB23">
        <w:rPr>
          <w:i/>
          <w:iCs/>
          <w:sz w:val="24"/>
          <w:szCs w:val="24"/>
        </w:rPr>
        <w:t>organi di</w:t>
      </w:r>
      <w:r w:rsidR="2EEA58AC" w:rsidRPr="204CBB23">
        <w:rPr>
          <w:i/>
          <w:iCs/>
          <w:sz w:val="24"/>
          <w:szCs w:val="24"/>
        </w:rPr>
        <w:t xml:space="preserve"> </w:t>
      </w:r>
      <w:r w:rsidR="6B90D301" w:rsidRPr="204CBB23">
        <w:rPr>
          <w:i/>
          <w:iCs/>
          <w:sz w:val="24"/>
          <w:szCs w:val="24"/>
        </w:rPr>
        <w:t>indirizzo politico</w:t>
      </w:r>
      <w:r w:rsidR="62C2E29A" w:rsidRPr="204CBB23">
        <w:rPr>
          <w:sz w:val="24"/>
          <w:szCs w:val="24"/>
        </w:rPr>
        <w:t>”</w:t>
      </w:r>
      <w:r w:rsidR="4174F4B6" w:rsidRPr="204CBB23">
        <w:rPr>
          <w:sz w:val="24"/>
          <w:szCs w:val="24"/>
        </w:rPr>
        <w:t>;</w:t>
      </w:r>
    </w:p>
    <w:p w14:paraId="14E5E721" w14:textId="58212AE7" w:rsidR="27418A8F" w:rsidRDefault="50B0CA5A" w:rsidP="76561DAB">
      <w:pPr>
        <w:jc w:val="both"/>
        <w:rPr>
          <w:sz w:val="24"/>
          <w:szCs w:val="24"/>
        </w:rPr>
      </w:pPr>
      <w:r w:rsidRPr="204CBB23">
        <w:rPr>
          <w:b/>
          <w:bCs/>
          <w:sz w:val="24"/>
          <w:szCs w:val="24"/>
        </w:rPr>
        <w:t>Vista</w:t>
      </w:r>
      <w:r w:rsidRPr="204CBB23">
        <w:rPr>
          <w:sz w:val="24"/>
          <w:szCs w:val="24"/>
        </w:rPr>
        <w:t xml:space="preserve"> la delibera ANAC n. 1309/2016 secondo cui </w:t>
      </w:r>
      <w:r w:rsidR="01546CBB" w:rsidRPr="204CBB23">
        <w:rPr>
          <w:sz w:val="24"/>
          <w:szCs w:val="24"/>
        </w:rPr>
        <w:t>“</w:t>
      </w:r>
      <w:r w:rsidR="01546CBB" w:rsidRPr="204CBB23">
        <w:rPr>
          <w:rFonts w:ascii="Calibri" w:eastAsia="Calibri" w:hAnsi="Calibri" w:cs="Calibri"/>
          <w:i/>
          <w:iCs/>
          <w:sz w:val="24"/>
          <w:szCs w:val="24"/>
        </w:rPr>
        <w:t xml:space="preserve">Per quanto concerne la richiesta di </w:t>
      </w:r>
      <w:r w:rsidR="01546CBB" w:rsidRPr="204CBB23">
        <w:rPr>
          <w:rFonts w:ascii="Calibri" w:eastAsia="Calibri" w:hAnsi="Calibri" w:cs="Calibri"/>
          <w:sz w:val="24"/>
          <w:szCs w:val="24"/>
        </w:rPr>
        <w:t>informazioni</w:t>
      </w:r>
      <w:r w:rsidR="01546CBB" w:rsidRPr="204CBB23">
        <w:rPr>
          <w:rFonts w:ascii="Calibri" w:eastAsia="Calibri" w:hAnsi="Calibri" w:cs="Calibri"/>
          <w:i/>
          <w:iCs/>
          <w:sz w:val="24"/>
          <w:szCs w:val="24"/>
        </w:rPr>
        <w:t>, per informazioni si devono considerare la rielaborazione di dati detenuti dalle amministrazioni effettuate per propri fini contenuti in distinti documenti. Poiché la richiesta di accesso civico generalizzato riguarda i dati e i documenti detenuti dalle pubbliche amministrazioni (art. 5, comma 2 del decreto trasparenza), resta escluso che – per rispondere a tale richiesta – l’amministrazione sia tenuta a formare o raccogliere o altrimenti procurarsi informazioni che non siano già in suo possesso. Pertanto, l’amministrazione non ha l’obbligo di rielaborare i dati ai fini dell’accesso generalizzato, ma solo a consentire l’accesso ai documenti nei quali siano contenute le informazioni già detenute e gestite dall’amministrazione stessa</w:t>
      </w:r>
      <w:r w:rsidR="01546CBB" w:rsidRPr="204CBB23">
        <w:rPr>
          <w:rFonts w:ascii="Calibri" w:eastAsia="Calibri" w:hAnsi="Calibri" w:cs="Calibri"/>
          <w:sz w:val="24"/>
          <w:szCs w:val="24"/>
        </w:rPr>
        <w:t>”;</w:t>
      </w:r>
    </w:p>
    <w:p w14:paraId="00734D67" w14:textId="49306D48" w:rsidR="27418A8F" w:rsidRDefault="4174F4B6" w:rsidP="76561DAB">
      <w:pPr>
        <w:jc w:val="both"/>
        <w:rPr>
          <w:sz w:val="24"/>
          <w:szCs w:val="24"/>
        </w:rPr>
      </w:pPr>
      <w:r w:rsidRPr="204CBB23">
        <w:rPr>
          <w:b/>
          <w:bCs/>
          <w:sz w:val="24"/>
          <w:szCs w:val="24"/>
        </w:rPr>
        <w:t>Vista</w:t>
      </w:r>
      <w:r w:rsidRPr="204CBB23">
        <w:rPr>
          <w:sz w:val="24"/>
          <w:szCs w:val="24"/>
        </w:rPr>
        <w:t xml:space="preserve"> altresì la delibera ANAC n. 430/2016 e</w:t>
      </w:r>
      <w:r w:rsidR="42A2EFE2" w:rsidRPr="204CBB23">
        <w:rPr>
          <w:sz w:val="24"/>
          <w:szCs w:val="24"/>
        </w:rPr>
        <w:t>,</w:t>
      </w:r>
      <w:r w:rsidRPr="204CBB23">
        <w:rPr>
          <w:sz w:val="24"/>
          <w:szCs w:val="24"/>
        </w:rPr>
        <w:t xml:space="preserve"> in particolare</w:t>
      </w:r>
      <w:r w:rsidR="42A2EFE2" w:rsidRPr="204CBB23">
        <w:rPr>
          <w:sz w:val="24"/>
          <w:szCs w:val="24"/>
        </w:rPr>
        <w:t>,</w:t>
      </w:r>
      <w:r w:rsidRPr="204CBB23">
        <w:rPr>
          <w:sz w:val="24"/>
          <w:szCs w:val="24"/>
        </w:rPr>
        <w:t xml:space="preserve"> l’Allegato 2</w:t>
      </w:r>
      <w:r w:rsidR="6DE387F8" w:rsidRPr="204CBB23">
        <w:rPr>
          <w:sz w:val="24"/>
          <w:szCs w:val="24"/>
        </w:rPr>
        <w:t xml:space="preserve"> contenente l’elenco degli obblighi di pubblicazione vigenti</w:t>
      </w:r>
      <w:r w:rsidR="0815C484" w:rsidRPr="204CBB23">
        <w:rPr>
          <w:sz w:val="24"/>
          <w:szCs w:val="24"/>
        </w:rPr>
        <w:t xml:space="preserve"> per le istituzioni scolastiche</w:t>
      </w:r>
      <w:r w:rsidRPr="204CBB23">
        <w:rPr>
          <w:sz w:val="24"/>
          <w:szCs w:val="24"/>
        </w:rPr>
        <w:t>;</w:t>
      </w:r>
    </w:p>
    <w:p w14:paraId="48B1C725" w14:textId="52E62D72" w:rsidR="27418A8F" w:rsidRDefault="721FAFBB" w:rsidP="76561DAB">
      <w:pPr>
        <w:jc w:val="center"/>
        <w:rPr>
          <w:sz w:val="24"/>
          <w:szCs w:val="24"/>
        </w:rPr>
      </w:pPr>
      <w:r w:rsidRPr="204CBB23">
        <w:rPr>
          <w:b/>
          <w:bCs/>
          <w:sz w:val="24"/>
          <w:szCs w:val="24"/>
        </w:rPr>
        <w:t>DISPONE</w:t>
      </w:r>
    </w:p>
    <w:p w14:paraId="3F946976" w14:textId="784612C0" w:rsidR="27418A8F" w:rsidRDefault="74F479CB" w:rsidP="76561DAB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204CBB23">
        <w:rPr>
          <w:sz w:val="24"/>
          <w:szCs w:val="24"/>
        </w:rPr>
        <w:t>l</w:t>
      </w:r>
      <w:r w:rsidR="3A7D4D3C" w:rsidRPr="204CBB23">
        <w:rPr>
          <w:sz w:val="24"/>
          <w:szCs w:val="24"/>
        </w:rPr>
        <w:t>’</w:t>
      </w:r>
      <w:r w:rsidR="66A54C0E" w:rsidRPr="204CBB23">
        <w:rPr>
          <w:sz w:val="24"/>
          <w:szCs w:val="24"/>
        </w:rPr>
        <w:t>accoglimento della</w:t>
      </w:r>
      <w:r w:rsidR="5F1250E4" w:rsidRPr="204CBB23">
        <w:rPr>
          <w:sz w:val="24"/>
          <w:szCs w:val="24"/>
        </w:rPr>
        <w:t xml:space="preserve"> richiesta </w:t>
      </w:r>
      <w:r w:rsidR="33A940A4" w:rsidRPr="204CBB23">
        <w:rPr>
          <w:sz w:val="24"/>
          <w:szCs w:val="24"/>
        </w:rPr>
        <w:t xml:space="preserve">formulata </w:t>
      </w:r>
      <w:r w:rsidR="33A940A4" w:rsidRPr="204CBB23">
        <w:rPr>
          <w:i/>
          <w:iCs/>
          <w:sz w:val="24"/>
          <w:szCs w:val="24"/>
        </w:rPr>
        <w:t>sub</w:t>
      </w:r>
      <w:r w:rsidR="33A940A4" w:rsidRPr="204CBB23">
        <w:rPr>
          <w:sz w:val="24"/>
          <w:szCs w:val="24"/>
        </w:rPr>
        <w:t xml:space="preserve"> </w:t>
      </w:r>
      <w:r w:rsidR="5F1250E4" w:rsidRPr="204CBB23">
        <w:rPr>
          <w:sz w:val="24"/>
          <w:szCs w:val="24"/>
        </w:rPr>
        <w:t>1</w:t>
      </w:r>
      <w:r w:rsidR="2FBC8935" w:rsidRPr="204CBB23">
        <w:rPr>
          <w:sz w:val="24"/>
          <w:szCs w:val="24"/>
        </w:rPr>
        <w:t xml:space="preserve">, limitatamente </w:t>
      </w:r>
      <w:r w:rsidR="39A8CEA2" w:rsidRPr="204CBB23">
        <w:rPr>
          <w:sz w:val="24"/>
          <w:szCs w:val="24"/>
        </w:rPr>
        <w:t xml:space="preserve">all’elenco – riportato in tabelle – del personale </w:t>
      </w:r>
      <w:r w:rsidR="00FA2A63">
        <w:rPr>
          <w:sz w:val="24"/>
          <w:szCs w:val="24"/>
        </w:rPr>
        <w:t xml:space="preserve">non </w:t>
      </w:r>
      <w:r w:rsidR="39A8CEA2" w:rsidRPr="204CBB23">
        <w:rPr>
          <w:sz w:val="24"/>
          <w:szCs w:val="24"/>
        </w:rPr>
        <w:t xml:space="preserve">a tempo </w:t>
      </w:r>
      <w:r w:rsidR="00115D49">
        <w:rPr>
          <w:sz w:val="24"/>
          <w:szCs w:val="24"/>
        </w:rPr>
        <w:t>in</w:t>
      </w:r>
      <w:r w:rsidR="39A8CEA2" w:rsidRPr="204CBB23">
        <w:rPr>
          <w:sz w:val="24"/>
          <w:szCs w:val="24"/>
        </w:rPr>
        <w:t>determinato</w:t>
      </w:r>
      <w:r w:rsidR="06E0DCCF" w:rsidRPr="204CBB23">
        <w:rPr>
          <w:i/>
          <w:iCs/>
          <w:sz w:val="24"/>
          <w:szCs w:val="24"/>
        </w:rPr>
        <w:t xml:space="preserve">. </w:t>
      </w:r>
      <w:r w:rsidR="06E0DCCF" w:rsidRPr="204CBB23">
        <w:rPr>
          <w:sz w:val="24"/>
          <w:szCs w:val="24"/>
        </w:rPr>
        <w:t xml:space="preserve">Esso è disponibile </w:t>
      </w:r>
      <w:r w:rsidR="02506B4B" w:rsidRPr="204CBB23">
        <w:rPr>
          <w:sz w:val="24"/>
          <w:szCs w:val="24"/>
        </w:rPr>
        <w:t xml:space="preserve">al seguente link </w:t>
      </w:r>
      <w:r w:rsidR="02506B4B" w:rsidRPr="204CBB23">
        <w:rPr>
          <w:sz w:val="24"/>
          <w:szCs w:val="24"/>
        </w:rPr>
        <w:lastRenderedPageBreak/>
        <w:t>della sezione “Amministrazione Trasparente” del sito</w:t>
      </w:r>
      <w:r w:rsidR="2406B49C" w:rsidRPr="204CBB23">
        <w:rPr>
          <w:sz w:val="24"/>
          <w:szCs w:val="24"/>
        </w:rPr>
        <w:t xml:space="preserve"> istituzionale</w:t>
      </w:r>
      <w:r w:rsidR="02506B4B" w:rsidRPr="204CBB23">
        <w:rPr>
          <w:sz w:val="24"/>
          <w:szCs w:val="24"/>
        </w:rPr>
        <w:t xml:space="preserve">, sottosezione “personale non a tempo </w:t>
      </w:r>
      <w:r w:rsidR="00C86A88">
        <w:rPr>
          <w:sz w:val="24"/>
          <w:szCs w:val="24"/>
        </w:rPr>
        <w:t>in</w:t>
      </w:r>
      <w:r w:rsidR="02506B4B" w:rsidRPr="204CBB23">
        <w:rPr>
          <w:sz w:val="24"/>
          <w:szCs w:val="24"/>
        </w:rPr>
        <w:t xml:space="preserve">determinato”: </w:t>
      </w:r>
      <w:proofErr w:type="spellStart"/>
      <w:r w:rsidR="02506B4B" w:rsidRPr="204CBB23">
        <w:rPr>
          <w:sz w:val="24"/>
          <w:szCs w:val="24"/>
        </w:rPr>
        <w:t>xxxx</w:t>
      </w:r>
      <w:proofErr w:type="spellEnd"/>
      <w:r w:rsidR="6CBD393A" w:rsidRPr="204CBB23">
        <w:rPr>
          <w:sz w:val="24"/>
          <w:szCs w:val="24"/>
        </w:rPr>
        <w:t xml:space="preserve"> </w:t>
      </w:r>
      <w:r w:rsidR="6921782D" w:rsidRPr="204CBB23">
        <w:rPr>
          <w:color w:val="FF0000"/>
          <w:sz w:val="24"/>
          <w:szCs w:val="24"/>
        </w:rPr>
        <w:t>[</w:t>
      </w:r>
      <w:r w:rsidR="6CBD393A" w:rsidRPr="204CBB23">
        <w:rPr>
          <w:color w:val="FF0000"/>
          <w:sz w:val="24"/>
          <w:szCs w:val="24"/>
        </w:rPr>
        <w:t>inserire link</w:t>
      </w:r>
      <w:r w:rsidR="5FADBD98" w:rsidRPr="204CBB23">
        <w:rPr>
          <w:color w:val="FF0000"/>
          <w:sz w:val="24"/>
          <w:szCs w:val="24"/>
        </w:rPr>
        <w:t>]</w:t>
      </w:r>
      <w:r w:rsidR="23D019F0" w:rsidRPr="204CBB23">
        <w:rPr>
          <w:sz w:val="24"/>
          <w:szCs w:val="24"/>
        </w:rPr>
        <w:t xml:space="preserve"> </w:t>
      </w:r>
    </w:p>
    <w:p w14:paraId="679C7144" w14:textId="2A12261D" w:rsidR="27418A8F" w:rsidRDefault="6CBD393A" w:rsidP="76561DAB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204CBB23">
        <w:rPr>
          <w:sz w:val="24"/>
          <w:szCs w:val="24"/>
        </w:rPr>
        <w:t>il rigetto della</w:t>
      </w:r>
      <w:r w:rsidR="7D13D953">
        <w:t xml:space="preserve"> </w:t>
      </w:r>
      <w:r w:rsidR="7D13D953" w:rsidRPr="204CBB23">
        <w:rPr>
          <w:sz w:val="24"/>
          <w:szCs w:val="24"/>
        </w:rPr>
        <w:t xml:space="preserve">richiesta </w:t>
      </w:r>
      <w:r w:rsidR="3A7427ED" w:rsidRPr="204CBB23">
        <w:rPr>
          <w:sz w:val="24"/>
          <w:szCs w:val="24"/>
        </w:rPr>
        <w:t>f</w:t>
      </w:r>
      <w:r w:rsidR="7D13D953" w:rsidRPr="204CBB23">
        <w:rPr>
          <w:sz w:val="24"/>
          <w:szCs w:val="24"/>
        </w:rPr>
        <w:t>o</w:t>
      </w:r>
      <w:r w:rsidR="3A7427ED" w:rsidRPr="204CBB23">
        <w:rPr>
          <w:sz w:val="24"/>
          <w:szCs w:val="24"/>
        </w:rPr>
        <w:t xml:space="preserve">rmulata </w:t>
      </w:r>
      <w:r w:rsidR="3A7427ED" w:rsidRPr="204CBB23">
        <w:rPr>
          <w:i/>
          <w:iCs/>
          <w:sz w:val="24"/>
          <w:szCs w:val="24"/>
        </w:rPr>
        <w:t>sub</w:t>
      </w:r>
      <w:r w:rsidR="7D13D953" w:rsidRPr="204CBB23">
        <w:rPr>
          <w:sz w:val="24"/>
          <w:szCs w:val="24"/>
        </w:rPr>
        <w:t xml:space="preserve"> </w:t>
      </w:r>
      <w:r w:rsidR="437F98BD" w:rsidRPr="204CBB23">
        <w:rPr>
          <w:sz w:val="24"/>
          <w:szCs w:val="24"/>
        </w:rPr>
        <w:t xml:space="preserve">2 </w:t>
      </w:r>
      <w:r w:rsidR="3A5A1A4C" w:rsidRPr="204CBB23">
        <w:rPr>
          <w:sz w:val="24"/>
          <w:szCs w:val="24"/>
        </w:rPr>
        <w:t>(</w:t>
      </w:r>
      <w:r w:rsidR="2F29709B" w:rsidRPr="204CBB23">
        <w:rPr>
          <w:sz w:val="24"/>
          <w:szCs w:val="24"/>
        </w:rPr>
        <w:t>s</w:t>
      </w:r>
      <w:r w:rsidR="437F98BD" w:rsidRPr="204CBB23">
        <w:rPr>
          <w:sz w:val="24"/>
          <w:szCs w:val="24"/>
        </w:rPr>
        <w:t>tatistiche sul numero di dipendenti, distinti per personale ATA e docenti, che</w:t>
      </w:r>
      <w:r w:rsidR="06BFD69D" w:rsidRPr="204CBB23">
        <w:rPr>
          <w:sz w:val="24"/>
          <w:szCs w:val="24"/>
        </w:rPr>
        <w:t xml:space="preserve"> </w:t>
      </w:r>
      <w:r w:rsidR="437F98BD" w:rsidRPr="204CBB23">
        <w:rPr>
          <w:sz w:val="24"/>
          <w:szCs w:val="24"/>
        </w:rPr>
        <w:t>raggiungeranno l'età pensionabile nel corso del prossimo triennio</w:t>
      </w:r>
      <w:r w:rsidR="49C023F1" w:rsidRPr="204CBB23">
        <w:rPr>
          <w:sz w:val="24"/>
          <w:szCs w:val="24"/>
        </w:rPr>
        <w:t xml:space="preserve">) </w:t>
      </w:r>
      <w:r w:rsidR="64F9A784" w:rsidRPr="204CBB23">
        <w:rPr>
          <w:sz w:val="24"/>
          <w:szCs w:val="24"/>
        </w:rPr>
        <w:t xml:space="preserve">poiché essa </w:t>
      </w:r>
      <w:r w:rsidR="49C023F1" w:rsidRPr="204CBB23">
        <w:rPr>
          <w:sz w:val="24"/>
          <w:szCs w:val="24"/>
        </w:rPr>
        <w:t xml:space="preserve">comporta </w:t>
      </w:r>
      <w:r w:rsidR="05CBD89A" w:rsidRPr="204CBB23">
        <w:rPr>
          <w:sz w:val="24"/>
          <w:szCs w:val="24"/>
        </w:rPr>
        <w:t>rielaborazione di dati e informazioni</w:t>
      </w:r>
      <w:r w:rsidR="49C023F1" w:rsidRPr="204CBB23">
        <w:rPr>
          <w:sz w:val="24"/>
          <w:szCs w:val="24"/>
        </w:rPr>
        <w:t xml:space="preserve"> da parte di questa Amministrazione</w:t>
      </w:r>
      <w:r w:rsidR="5BB7A2FF" w:rsidRPr="204CBB23">
        <w:rPr>
          <w:sz w:val="24"/>
          <w:szCs w:val="24"/>
        </w:rPr>
        <w:t xml:space="preserve">; </w:t>
      </w:r>
      <w:r w:rsidR="49C023F1" w:rsidRPr="204CBB23">
        <w:rPr>
          <w:sz w:val="24"/>
          <w:szCs w:val="24"/>
        </w:rPr>
        <w:t xml:space="preserve"> </w:t>
      </w:r>
    </w:p>
    <w:p w14:paraId="532AED1A" w14:textId="6B3CF0F9" w:rsidR="27418A8F" w:rsidRDefault="4CED5B34" w:rsidP="76561DAB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204CBB23">
        <w:rPr>
          <w:sz w:val="24"/>
          <w:szCs w:val="24"/>
        </w:rPr>
        <w:t>il rigetto della</w:t>
      </w:r>
      <w:r w:rsidR="412C8D16" w:rsidRPr="204CBB23">
        <w:rPr>
          <w:sz w:val="24"/>
          <w:szCs w:val="24"/>
        </w:rPr>
        <w:t xml:space="preserve"> richiesta </w:t>
      </w:r>
      <w:r w:rsidR="7133E81B" w:rsidRPr="204CBB23">
        <w:rPr>
          <w:i/>
          <w:iCs/>
          <w:sz w:val="24"/>
          <w:szCs w:val="24"/>
        </w:rPr>
        <w:t>sub</w:t>
      </w:r>
      <w:r w:rsidR="412C8D16" w:rsidRPr="204CBB23">
        <w:rPr>
          <w:sz w:val="24"/>
          <w:szCs w:val="24"/>
        </w:rPr>
        <w:t xml:space="preserve"> 3 (</w:t>
      </w:r>
      <w:r w:rsidR="3828859D" w:rsidRPr="204CBB23">
        <w:rPr>
          <w:sz w:val="24"/>
          <w:szCs w:val="24"/>
        </w:rPr>
        <w:t>v</w:t>
      </w:r>
      <w:r w:rsidR="437F98BD" w:rsidRPr="204CBB23">
        <w:rPr>
          <w:sz w:val="24"/>
          <w:szCs w:val="24"/>
        </w:rPr>
        <w:t xml:space="preserve">icinanza o meno dell’istituto con mezzi di trasporto come </w:t>
      </w:r>
      <w:r w:rsidR="1CB45CCA" w:rsidRPr="204CBB23">
        <w:rPr>
          <w:sz w:val="24"/>
          <w:szCs w:val="24"/>
        </w:rPr>
        <w:t>b</w:t>
      </w:r>
      <w:r w:rsidR="437F98BD" w:rsidRPr="204CBB23">
        <w:rPr>
          <w:sz w:val="24"/>
          <w:szCs w:val="24"/>
        </w:rPr>
        <w:t xml:space="preserve">us o </w:t>
      </w:r>
      <w:r w:rsidR="4A1F306F" w:rsidRPr="204CBB23">
        <w:rPr>
          <w:sz w:val="24"/>
          <w:szCs w:val="24"/>
        </w:rPr>
        <w:t>t</w:t>
      </w:r>
      <w:r w:rsidR="437F98BD" w:rsidRPr="204CBB23">
        <w:rPr>
          <w:sz w:val="24"/>
          <w:szCs w:val="24"/>
        </w:rPr>
        <w:t>reni</w:t>
      </w:r>
      <w:r w:rsidR="72D8B9F9" w:rsidRPr="204CBB23">
        <w:rPr>
          <w:sz w:val="24"/>
          <w:szCs w:val="24"/>
        </w:rPr>
        <w:t xml:space="preserve">) </w:t>
      </w:r>
      <w:r w:rsidR="540F51A6" w:rsidRPr="204CBB23">
        <w:rPr>
          <w:sz w:val="24"/>
          <w:szCs w:val="24"/>
        </w:rPr>
        <w:t xml:space="preserve">poiché essa </w:t>
      </w:r>
      <w:r w:rsidR="3888C873" w:rsidRPr="204CBB23">
        <w:rPr>
          <w:sz w:val="24"/>
          <w:szCs w:val="24"/>
        </w:rPr>
        <w:t>comporta</w:t>
      </w:r>
      <w:r w:rsidR="72D8B9F9" w:rsidRPr="204CBB23">
        <w:rPr>
          <w:sz w:val="24"/>
          <w:szCs w:val="24"/>
        </w:rPr>
        <w:t xml:space="preserve"> </w:t>
      </w:r>
      <w:r w:rsidR="56A76C82" w:rsidRPr="204CBB23">
        <w:rPr>
          <w:sz w:val="24"/>
          <w:szCs w:val="24"/>
        </w:rPr>
        <w:t>l’</w:t>
      </w:r>
      <w:r w:rsidR="72D8B9F9" w:rsidRPr="204CBB23">
        <w:rPr>
          <w:sz w:val="24"/>
          <w:szCs w:val="24"/>
        </w:rPr>
        <w:t xml:space="preserve">elaborazione </w:t>
      </w:r>
      <w:r w:rsidR="71C09EB3" w:rsidRPr="204CBB23">
        <w:rPr>
          <w:sz w:val="24"/>
          <w:szCs w:val="24"/>
        </w:rPr>
        <w:t>di</w:t>
      </w:r>
      <w:r w:rsidR="72D8B9F9" w:rsidRPr="204CBB23">
        <w:rPr>
          <w:sz w:val="24"/>
          <w:szCs w:val="24"/>
        </w:rPr>
        <w:t xml:space="preserve"> dati</w:t>
      </w:r>
      <w:r w:rsidR="36441775" w:rsidRPr="204CBB23">
        <w:rPr>
          <w:sz w:val="24"/>
          <w:szCs w:val="24"/>
        </w:rPr>
        <w:t xml:space="preserve"> disponibili presso</w:t>
      </w:r>
      <w:r w:rsidR="72D8B9F9" w:rsidRPr="204CBB23">
        <w:rPr>
          <w:sz w:val="24"/>
          <w:szCs w:val="24"/>
        </w:rPr>
        <w:t xml:space="preserve"> </w:t>
      </w:r>
      <w:r w:rsidR="2F41554E" w:rsidRPr="204CBB23">
        <w:rPr>
          <w:sz w:val="24"/>
          <w:szCs w:val="24"/>
        </w:rPr>
        <w:t xml:space="preserve">altri enti e/o Amministrazioni (Ente locale e </w:t>
      </w:r>
      <w:r w:rsidR="72D8B9F9" w:rsidRPr="204CBB23">
        <w:rPr>
          <w:sz w:val="24"/>
          <w:szCs w:val="24"/>
        </w:rPr>
        <w:t>aziende di trasporto</w:t>
      </w:r>
      <w:r w:rsidR="3E808261" w:rsidRPr="204CBB23">
        <w:rPr>
          <w:sz w:val="24"/>
          <w:szCs w:val="24"/>
        </w:rPr>
        <w:t>)</w:t>
      </w:r>
      <w:r w:rsidR="7BD10937" w:rsidRPr="204CBB23">
        <w:rPr>
          <w:sz w:val="24"/>
          <w:szCs w:val="24"/>
        </w:rPr>
        <w:t>;</w:t>
      </w:r>
      <w:r w:rsidR="3E808261" w:rsidRPr="204CBB23">
        <w:rPr>
          <w:sz w:val="24"/>
          <w:szCs w:val="24"/>
        </w:rPr>
        <w:t xml:space="preserve"> </w:t>
      </w:r>
      <w:r w:rsidR="6A45E116" w:rsidRPr="204CBB23">
        <w:rPr>
          <w:color w:val="FF0000"/>
          <w:sz w:val="24"/>
          <w:szCs w:val="24"/>
        </w:rPr>
        <w:t>[</w:t>
      </w:r>
      <w:r w:rsidR="4B38597D" w:rsidRPr="204CBB23">
        <w:rPr>
          <w:rFonts w:ascii="Calibri" w:eastAsia="Calibri" w:hAnsi="Calibri" w:cs="Calibri"/>
          <w:color w:val="FF0000"/>
          <w:sz w:val="24"/>
          <w:szCs w:val="24"/>
        </w:rPr>
        <w:t xml:space="preserve">se tali informazioni fossero state incluse nel PTOF, si potrebbe inserire una frase del seguente tenore: “le informazioni sui collegamenti tra le sedi scolastiche e i mezzi di trasporto pubblico sono reperibili nel PTOF, pubblicato nella banca dati “scuola in chiaro” accessibile all’indirizzo </w:t>
      </w:r>
      <w:proofErr w:type="spellStart"/>
      <w:r w:rsidR="4B38597D" w:rsidRPr="204CBB23">
        <w:rPr>
          <w:rFonts w:ascii="Calibri" w:eastAsia="Calibri" w:hAnsi="Calibri" w:cs="Calibri"/>
          <w:color w:val="FF0000"/>
          <w:sz w:val="24"/>
          <w:szCs w:val="24"/>
        </w:rPr>
        <w:t>xxxxxxxxxxxxxxxxxxxxxxxxxxx</w:t>
      </w:r>
      <w:proofErr w:type="spellEnd"/>
      <w:r w:rsidR="4B38597D" w:rsidRPr="204CBB23">
        <w:rPr>
          <w:rFonts w:ascii="Calibri" w:eastAsia="Calibri" w:hAnsi="Calibri" w:cs="Calibri"/>
          <w:color w:val="FF0000"/>
          <w:sz w:val="24"/>
          <w:szCs w:val="24"/>
        </w:rPr>
        <w:t>” (riportare l’indirizzo web con i dati della scuola)</w:t>
      </w:r>
      <w:r w:rsidR="603F324B" w:rsidRPr="204CBB23"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 w:rsidR="665E49A7" w:rsidRPr="204CBB23">
        <w:rPr>
          <w:color w:val="FF0000"/>
          <w:sz w:val="24"/>
          <w:szCs w:val="24"/>
        </w:rPr>
        <w:t>]</w:t>
      </w:r>
    </w:p>
    <w:p w14:paraId="76045CE0" w14:textId="28D1566F" w:rsidR="27418A8F" w:rsidRDefault="769292D8" w:rsidP="76561DAB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204CBB23">
        <w:rPr>
          <w:sz w:val="24"/>
          <w:szCs w:val="24"/>
        </w:rPr>
        <w:t>l’</w:t>
      </w:r>
      <w:r w:rsidR="75838CEA" w:rsidRPr="204CBB23">
        <w:rPr>
          <w:sz w:val="24"/>
          <w:szCs w:val="24"/>
        </w:rPr>
        <w:t>accoglimento</w:t>
      </w:r>
      <w:r w:rsidR="665E49A7" w:rsidRPr="204CBB23">
        <w:rPr>
          <w:sz w:val="24"/>
          <w:szCs w:val="24"/>
        </w:rPr>
        <w:t xml:space="preserve"> </w:t>
      </w:r>
      <w:r w:rsidR="77BEDBE2" w:rsidRPr="204CBB23">
        <w:rPr>
          <w:sz w:val="24"/>
          <w:szCs w:val="24"/>
        </w:rPr>
        <w:t xml:space="preserve">della </w:t>
      </w:r>
      <w:r w:rsidR="665E49A7" w:rsidRPr="204CBB23">
        <w:rPr>
          <w:sz w:val="24"/>
          <w:szCs w:val="24"/>
        </w:rPr>
        <w:t xml:space="preserve">richiesta </w:t>
      </w:r>
      <w:r w:rsidR="27438DB4" w:rsidRPr="204CBB23">
        <w:rPr>
          <w:i/>
          <w:iCs/>
          <w:sz w:val="24"/>
          <w:szCs w:val="24"/>
        </w:rPr>
        <w:t>sub</w:t>
      </w:r>
      <w:r w:rsidR="665E49A7" w:rsidRPr="204CBB23">
        <w:rPr>
          <w:sz w:val="24"/>
          <w:szCs w:val="24"/>
        </w:rPr>
        <w:t xml:space="preserve"> </w:t>
      </w:r>
      <w:r w:rsidR="437F98BD" w:rsidRPr="204CBB23">
        <w:rPr>
          <w:sz w:val="24"/>
          <w:szCs w:val="24"/>
        </w:rPr>
        <w:t>4</w:t>
      </w:r>
      <w:r w:rsidR="0E2C3D69" w:rsidRPr="204CBB23">
        <w:rPr>
          <w:sz w:val="24"/>
          <w:szCs w:val="24"/>
        </w:rPr>
        <w:t xml:space="preserve"> (</w:t>
      </w:r>
      <w:r w:rsidR="217554AE" w:rsidRPr="204CBB23">
        <w:rPr>
          <w:sz w:val="24"/>
          <w:szCs w:val="24"/>
        </w:rPr>
        <w:t>s</w:t>
      </w:r>
      <w:r w:rsidR="437F98BD" w:rsidRPr="204CBB23">
        <w:rPr>
          <w:sz w:val="24"/>
          <w:szCs w:val="24"/>
        </w:rPr>
        <w:t xml:space="preserve">e l’istituto effettua la settimana lunga (Lun – </w:t>
      </w:r>
      <w:proofErr w:type="spellStart"/>
      <w:r w:rsidR="437F98BD" w:rsidRPr="204CBB23">
        <w:rPr>
          <w:sz w:val="24"/>
          <w:szCs w:val="24"/>
        </w:rPr>
        <w:t>Sab</w:t>
      </w:r>
      <w:proofErr w:type="spellEnd"/>
      <w:r w:rsidR="437F98BD" w:rsidRPr="204CBB23">
        <w:rPr>
          <w:sz w:val="24"/>
          <w:szCs w:val="24"/>
        </w:rPr>
        <w:t>) o la settimana corta (Lun – Ven)</w:t>
      </w:r>
      <w:r w:rsidR="7D94DB49" w:rsidRPr="204CBB23">
        <w:rPr>
          <w:sz w:val="24"/>
          <w:szCs w:val="24"/>
        </w:rPr>
        <w:t>)</w:t>
      </w:r>
      <w:r w:rsidR="4CE08F87" w:rsidRPr="204CBB23">
        <w:rPr>
          <w:sz w:val="24"/>
          <w:szCs w:val="24"/>
        </w:rPr>
        <w:t xml:space="preserve">, </w:t>
      </w:r>
      <w:r w:rsidR="62C91AE3" w:rsidRPr="204CBB23">
        <w:rPr>
          <w:sz w:val="24"/>
          <w:szCs w:val="24"/>
        </w:rPr>
        <w:t xml:space="preserve">mediante </w:t>
      </w:r>
      <w:r w:rsidR="003C408C" w:rsidRPr="204CBB23">
        <w:rPr>
          <w:sz w:val="24"/>
          <w:szCs w:val="24"/>
        </w:rPr>
        <w:t>visione</w:t>
      </w:r>
      <w:r w:rsidR="7D94DB49" w:rsidRPr="204CBB23">
        <w:rPr>
          <w:sz w:val="24"/>
          <w:szCs w:val="24"/>
        </w:rPr>
        <w:t xml:space="preserve"> </w:t>
      </w:r>
      <w:r w:rsidR="3D89C10C" w:rsidRPr="204CBB23">
        <w:rPr>
          <w:sz w:val="24"/>
          <w:szCs w:val="24"/>
        </w:rPr>
        <w:t>de</w:t>
      </w:r>
      <w:r w:rsidR="7D94DB49" w:rsidRPr="204CBB23">
        <w:rPr>
          <w:sz w:val="24"/>
          <w:szCs w:val="24"/>
        </w:rPr>
        <w:t>l PTOF pubblicato nella banca dati “</w:t>
      </w:r>
      <w:r w:rsidR="65A72735" w:rsidRPr="204CBB23">
        <w:rPr>
          <w:sz w:val="24"/>
          <w:szCs w:val="24"/>
        </w:rPr>
        <w:t>S</w:t>
      </w:r>
      <w:r w:rsidR="7D94DB49" w:rsidRPr="204CBB23">
        <w:rPr>
          <w:sz w:val="24"/>
          <w:szCs w:val="24"/>
        </w:rPr>
        <w:t xml:space="preserve">cuola in chiaro” accessibile all’indirizzo </w:t>
      </w:r>
      <w:proofErr w:type="spellStart"/>
      <w:r w:rsidR="7D94DB49" w:rsidRPr="204CBB23">
        <w:rPr>
          <w:sz w:val="24"/>
          <w:szCs w:val="24"/>
        </w:rPr>
        <w:t>xxxxxxxxxxxxxxxxx</w:t>
      </w:r>
      <w:proofErr w:type="spellEnd"/>
      <w:r w:rsidR="6B2A5B59" w:rsidRPr="204CBB23">
        <w:rPr>
          <w:sz w:val="24"/>
          <w:szCs w:val="24"/>
        </w:rPr>
        <w:t>.</w:t>
      </w:r>
    </w:p>
    <w:p w14:paraId="5ADC75FC" w14:textId="60E43716" w:rsidR="4FC79E71" w:rsidRDefault="26AAFF8E" w:rsidP="204CBB23">
      <w:pPr>
        <w:jc w:val="both"/>
        <w:rPr>
          <w:rFonts w:eastAsiaTheme="minorEastAsia"/>
          <w:sz w:val="24"/>
          <w:szCs w:val="24"/>
        </w:rPr>
      </w:pPr>
      <w:r w:rsidRPr="204CBB23">
        <w:rPr>
          <w:sz w:val="24"/>
          <w:szCs w:val="24"/>
        </w:rPr>
        <w:t>L’istante può presentare richiesta di riesame del presente provvedimento al responsabile della prevenzione della corruzione e della trasparenza entro il termine di venti giorni, giust</w:t>
      </w:r>
      <w:r w:rsidRPr="204CBB23">
        <w:rPr>
          <w:rFonts w:eastAsiaTheme="minorEastAsia"/>
          <w:sz w:val="24"/>
          <w:szCs w:val="24"/>
        </w:rPr>
        <w:t xml:space="preserve">o il disposto del c. 6 dell’art. </w:t>
      </w:r>
      <w:r w:rsidR="1A12DE9A" w:rsidRPr="204CBB23">
        <w:rPr>
          <w:rFonts w:eastAsiaTheme="minorEastAsia"/>
          <w:sz w:val="24"/>
          <w:szCs w:val="24"/>
        </w:rPr>
        <w:t>5 D.Lgs. n. 33/2013.</w:t>
      </w:r>
    </w:p>
    <w:p w14:paraId="36D2E7B4" w14:textId="0F6D4103" w:rsidR="5DEFBEE3" w:rsidRDefault="430E8848" w:rsidP="204CBB23">
      <w:pPr>
        <w:jc w:val="both"/>
        <w:rPr>
          <w:rFonts w:eastAsiaTheme="minorEastAsia"/>
          <w:color w:val="1C2024"/>
          <w:sz w:val="24"/>
          <w:szCs w:val="24"/>
        </w:rPr>
      </w:pPr>
      <w:r w:rsidRPr="204CBB23">
        <w:rPr>
          <w:rFonts w:eastAsiaTheme="minorEastAsia"/>
          <w:color w:val="1C2024"/>
          <w:sz w:val="24"/>
          <w:szCs w:val="24"/>
        </w:rPr>
        <w:t xml:space="preserve">Avverso il presente provvedimento il richiedente può altresì proporre ricorso al Tribunale amministrativo regionale ai sensi dell’art. 116 del Codice del processo amministrativo </w:t>
      </w:r>
      <w:r w:rsidR="64B94B30" w:rsidRPr="204CBB23">
        <w:rPr>
          <w:rFonts w:eastAsiaTheme="minorEastAsia"/>
          <w:color w:val="1C2024"/>
          <w:sz w:val="24"/>
          <w:szCs w:val="24"/>
        </w:rPr>
        <w:t xml:space="preserve">(D.Lgs. </w:t>
      </w:r>
      <w:r w:rsidR="0A9E7B0E" w:rsidRPr="204CBB23">
        <w:rPr>
          <w:rFonts w:eastAsiaTheme="minorEastAsia"/>
          <w:color w:val="1C2024"/>
          <w:sz w:val="24"/>
          <w:szCs w:val="24"/>
        </w:rPr>
        <w:t>n</w:t>
      </w:r>
      <w:r w:rsidRPr="204CBB23">
        <w:rPr>
          <w:rFonts w:eastAsiaTheme="minorEastAsia"/>
          <w:color w:val="1C2024"/>
          <w:sz w:val="24"/>
          <w:szCs w:val="24"/>
        </w:rPr>
        <w:t>.</w:t>
      </w:r>
      <w:r w:rsidR="74F63736" w:rsidRPr="204CBB23">
        <w:rPr>
          <w:rFonts w:eastAsiaTheme="minorEastAsia"/>
          <w:color w:val="1C2024"/>
          <w:sz w:val="24"/>
          <w:szCs w:val="24"/>
        </w:rPr>
        <w:t xml:space="preserve"> 104/2010).</w:t>
      </w:r>
    </w:p>
    <w:p w14:paraId="4426F295" w14:textId="6BC69F3B" w:rsidR="76561DAB" w:rsidRDefault="76561DAB" w:rsidP="204CBB23">
      <w:pPr>
        <w:jc w:val="both"/>
        <w:rPr>
          <w:rFonts w:eastAsiaTheme="minorEastAsia"/>
          <w:color w:val="1C2024"/>
          <w:sz w:val="24"/>
          <w:szCs w:val="24"/>
        </w:rPr>
      </w:pPr>
    </w:p>
    <w:p w14:paraId="334C0C41" w14:textId="55AB297B" w:rsidR="5B1092DB" w:rsidRDefault="430E8848" w:rsidP="204CBB23">
      <w:pPr>
        <w:jc w:val="center"/>
        <w:rPr>
          <w:rFonts w:eastAsiaTheme="minorEastAsia"/>
          <w:color w:val="1C2024"/>
          <w:sz w:val="24"/>
          <w:szCs w:val="24"/>
        </w:rPr>
      </w:pPr>
      <w:r w:rsidRPr="204CBB23">
        <w:rPr>
          <w:rFonts w:eastAsiaTheme="minorEastAsia"/>
          <w:color w:val="1C2024"/>
          <w:sz w:val="24"/>
          <w:szCs w:val="24"/>
        </w:rPr>
        <w:t xml:space="preserve">Il </w:t>
      </w:r>
      <w:r w:rsidR="05D32B17" w:rsidRPr="204CBB23">
        <w:rPr>
          <w:rFonts w:eastAsiaTheme="minorEastAsia"/>
          <w:color w:val="1C2024"/>
          <w:sz w:val="24"/>
          <w:szCs w:val="24"/>
        </w:rPr>
        <w:t>d</w:t>
      </w:r>
      <w:r w:rsidRPr="204CBB23">
        <w:rPr>
          <w:rFonts w:eastAsiaTheme="minorEastAsia"/>
          <w:color w:val="1C2024"/>
          <w:sz w:val="24"/>
          <w:szCs w:val="24"/>
        </w:rPr>
        <w:t>irigente</w:t>
      </w:r>
    </w:p>
    <w:sectPr w:rsidR="5B1092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FF487" w14:textId="77777777" w:rsidR="00C54C2D" w:rsidRDefault="00C54C2D" w:rsidP="00C54C2D">
      <w:pPr>
        <w:spacing w:after="0" w:line="240" w:lineRule="auto"/>
      </w:pPr>
      <w:r>
        <w:separator/>
      </w:r>
    </w:p>
  </w:endnote>
  <w:endnote w:type="continuationSeparator" w:id="0">
    <w:p w14:paraId="16B0A72B" w14:textId="77777777" w:rsidR="00C54C2D" w:rsidRDefault="00C54C2D" w:rsidP="00C54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16604" w14:textId="77777777" w:rsidR="00C54C2D" w:rsidRDefault="00C54C2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23C9F" w14:textId="77777777" w:rsidR="00C54C2D" w:rsidRDefault="00C54C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305F6" w14:textId="77777777" w:rsidR="00C54C2D" w:rsidRDefault="00C54C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75F5A" w14:textId="77777777" w:rsidR="00C54C2D" w:rsidRDefault="00C54C2D" w:rsidP="00C54C2D">
      <w:pPr>
        <w:spacing w:after="0" w:line="240" w:lineRule="auto"/>
      </w:pPr>
      <w:r>
        <w:separator/>
      </w:r>
    </w:p>
  </w:footnote>
  <w:footnote w:type="continuationSeparator" w:id="0">
    <w:p w14:paraId="1366EA44" w14:textId="77777777" w:rsidR="00C54C2D" w:rsidRDefault="00C54C2D" w:rsidP="00C54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6BF64" w14:textId="1670FFB8" w:rsidR="00C54C2D" w:rsidRDefault="00214CC8">
    <w:pPr>
      <w:pStyle w:val="Intestazione"/>
    </w:pPr>
    <w:r>
      <w:rPr>
        <w:noProof/>
      </w:rPr>
      <w:pict w14:anchorId="673925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30.2pt;height:106pt;rotation:315;z-index:-251655168;mso-position-horizontal:center;mso-position-horizontal-relative:margin;mso-position-vertical:center;mso-position-vertical-relative:margin" o:allowincell="f" fillcolor="#b4c6e7 [1300]" stroked="f">
          <v:fill opacity=".5"/>
          <v:textpath style="font-family:&quot;Calibri&quot;;font-size:1pt" string="Riservato ai soci AN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5A867" w14:textId="2F43C7C0" w:rsidR="00C54C2D" w:rsidRDefault="00214CC8">
    <w:pPr>
      <w:pStyle w:val="Intestazione"/>
    </w:pPr>
    <w:r>
      <w:rPr>
        <w:noProof/>
      </w:rPr>
      <w:pict w14:anchorId="49E9F4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530.2pt;height:106pt;rotation:315;z-index:-251653120;mso-position-horizontal:center;mso-position-horizontal-relative:margin;mso-position-vertical:center;mso-position-vertical-relative:margin" o:allowincell="f" fillcolor="#b4c6e7 [1300]" stroked="f">
          <v:fill opacity=".5"/>
          <v:textpath style="font-family:&quot;Calibri&quot;;font-size:1pt" string="Riservato ai soci ANP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49B49" w14:textId="338BFDFD" w:rsidR="00C54C2D" w:rsidRDefault="00214CC8">
    <w:pPr>
      <w:pStyle w:val="Intestazione"/>
    </w:pPr>
    <w:r>
      <w:rPr>
        <w:noProof/>
      </w:rPr>
      <w:pict w14:anchorId="1BA567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530.2pt;height:106pt;rotation:315;z-index:-251657216;mso-position-horizontal:center;mso-position-horizontal-relative:margin;mso-position-vertical:center;mso-position-vertical-relative:margin" o:allowincell="f" fillcolor="#b4c6e7 [1300]" stroked="f">
          <v:fill opacity=".5"/>
          <v:textpath style="font-family:&quot;Calibri&quot;;font-size:1pt" string="Riservato ai soci AN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8790D"/>
    <w:multiLevelType w:val="hybridMultilevel"/>
    <w:tmpl w:val="FFFFFFFF"/>
    <w:lvl w:ilvl="0" w:tplc="FAC29E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26AC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2073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A438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D6D6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F2F6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D6C5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22BF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30AC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C049A"/>
    <w:multiLevelType w:val="hybridMultilevel"/>
    <w:tmpl w:val="FFFFFFFF"/>
    <w:lvl w:ilvl="0" w:tplc="58C4B60A">
      <w:start w:val="1"/>
      <w:numFmt w:val="decimal"/>
      <w:lvlText w:val="%1."/>
      <w:lvlJc w:val="left"/>
      <w:pPr>
        <w:ind w:left="720" w:hanging="360"/>
      </w:pPr>
    </w:lvl>
    <w:lvl w:ilvl="1" w:tplc="10C80A44">
      <w:start w:val="1"/>
      <w:numFmt w:val="lowerLetter"/>
      <w:lvlText w:val="%2."/>
      <w:lvlJc w:val="left"/>
      <w:pPr>
        <w:ind w:left="1440" w:hanging="360"/>
      </w:pPr>
    </w:lvl>
    <w:lvl w:ilvl="2" w:tplc="1FF0A616">
      <w:start w:val="1"/>
      <w:numFmt w:val="lowerRoman"/>
      <w:lvlText w:val="%3."/>
      <w:lvlJc w:val="right"/>
      <w:pPr>
        <w:ind w:left="2160" w:hanging="180"/>
      </w:pPr>
    </w:lvl>
    <w:lvl w:ilvl="3" w:tplc="3814CC42">
      <w:start w:val="1"/>
      <w:numFmt w:val="decimal"/>
      <w:lvlText w:val="%4."/>
      <w:lvlJc w:val="left"/>
      <w:pPr>
        <w:ind w:left="2880" w:hanging="360"/>
      </w:pPr>
    </w:lvl>
    <w:lvl w:ilvl="4" w:tplc="AEEE6D64">
      <w:start w:val="1"/>
      <w:numFmt w:val="lowerLetter"/>
      <w:lvlText w:val="%5."/>
      <w:lvlJc w:val="left"/>
      <w:pPr>
        <w:ind w:left="3600" w:hanging="360"/>
      </w:pPr>
    </w:lvl>
    <w:lvl w:ilvl="5" w:tplc="33FE0AA6">
      <w:start w:val="1"/>
      <w:numFmt w:val="lowerRoman"/>
      <w:lvlText w:val="%6."/>
      <w:lvlJc w:val="right"/>
      <w:pPr>
        <w:ind w:left="4320" w:hanging="180"/>
      </w:pPr>
    </w:lvl>
    <w:lvl w:ilvl="6" w:tplc="D62E2298">
      <w:start w:val="1"/>
      <w:numFmt w:val="decimal"/>
      <w:lvlText w:val="%7."/>
      <w:lvlJc w:val="left"/>
      <w:pPr>
        <w:ind w:left="5040" w:hanging="360"/>
      </w:pPr>
    </w:lvl>
    <w:lvl w:ilvl="7" w:tplc="9574EC4C">
      <w:start w:val="1"/>
      <w:numFmt w:val="lowerLetter"/>
      <w:lvlText w:val="%8."/>
      <w:lvlJc w:val="left"/>
      <w:pPr>
        <w:ind w:left="5760" w:hanging="360"/>
      </w:pPr>
    </w:lvl>
    <w:lvl w:ilvl="8" w:tplc="E56E72EE">
      <w:start w:val="1"/>
      <w:numFmt w:val="lowerRoman"/>
      <w:lvlText w:val="%9."/>
      <w:lvlJc w:val="right"/>
      <w:pPr>
        <w:ind w:left="6480" w:hanging="180"/>
      </w:pPr>
    </w:lvl>
  </w:abstractNum>
  <w:num w:numId="1" w16cid:durableId="574516694">
    <w:abstractNumId w:val="1"/>
  </w:num>
  <w:num w:numId="2" w16cid:durableId="2011906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90AFBD"/>
    <w:rsid w:val="00115D49"/>
    <w:rsid w:val="00214CC8"/>
    <w:rsid w:val="003C408C"/>
    <w:rsid w:val="0050E6B2"/>
    <w:rsid w:val="00754CFC"/>
    <w:rsid w:val="00812B5D"/>
    <w:rsid w:val="008E0461"/>
    <w:rsid w:val="00ABEBFC"/>
    <w:rsid w:val="00C54C2D"/>
    <w:rsid w:val="00C86A88"/>
    <w:rsid w:val="00CD6928"/>
    <w:rsid w:val="00F44AF7"/>
    <w:rsid w:val="00FA2A63"/>
    <w:rsid w:val="010A6614"/>
    <w:rsid w:val="01358ABE"/>
    <w:rsid w:val="013DBA35"/>
    <w:rsid w:val="01546CBB"/>
    <w:rsid w:val="015845AD"/>
    <w:rsid w:val="018A629B"/>
    <w:rsid w:val="01A493B2"/>
    <w:rsid w:val="01B27031"/>
    <w:rsid w:val="0225FDD4"/>
    <w:rsid w:val="02506B4B"/>
    <w:rsid w:val="026BAD7A"/>
    <w:rsid w:val="02BA2502"/>
    <w:rsid w:val="02F13D78"/>
    <w:rsid w:val="03226564"/>
    <w:rsid w:val="0333E879"/>
    <w:rsid w:val="036107B9"/>
    <w:rsid w:val="03AFAAEF"/>
    <w:rsid w:val="03BE17DD"/>
    <w:rsid w:val="0469A317"/>
    <w:rsid w:val="0518E48C"/>
    <w:rsid w:val="05C2DE71"/>
    <w:rsid w:val="05CBD89A"/>
    <w:rsid w:val="05CEEEAD"/>
    <w:rsid w:val="05D32B17"/>
    <w:rsid w:val="060B6778"/>
    <w:rsid w:val="063A235F"/>
    <w:rsid w:val="06A6987C"/>
    <w:rsid w:val="06BFD69D"/>
    <w:rsid w:val="06E0DCCF"/>
    <w:rsid w:val="0815C484"/>
    <w:rsid w:val="084E4995"/>
    <w:rsid w:val="08D297C9"/>
    <w:rsid w:val="0919F7F7"/>
    <w:rsid w:val="0920803B"/>
    <w:rsid w:val="094183F4"/>
    <w:rsid w:val="0983A9A7"/>
    <w:rsid w:val="0A135286"/>
    <w:rsid w:val="0A38D885"/>
    <w:rsid w:val="0A893773"/>
    <w:rsid w:val="0A9E7B0E"/>
    <w:rsid w:val="0ABFD7B7"/>
    <w:rsid w:val="0B253C90"/>
    <w:rsid w:val="0BEC29F3"/>
    <w:rsid w:val="0BEF4371"/>
    <w:rsid w:val="0C044CFB"/>
    <w:rsid w:val="0C28D074"/>
    <w:rsid w:val="0CBB4A69"/>
    <w:rsid w:val="0D081BF1"/>
    <w:rsid w:val="0D48C3ED"/>
    <w:rsid w:val="0D5FE916"/>
    <w:rsid w:val="0DBAB88D"/>
    <w:rsid w:val="0E2C3D69"/>
    <w:rsid w:val="0E4046C8"/>
    <w:rsid w:val="0E70D329"/>
    <w:rsid w:val="0EA36A7E"/>
    <w:rsid w:val="0ECDFAFE"/>
    <w:rsid w:val="0F41C035"/>
    <w:rsid w:val="0F84E5E3"/>
    <w:rsid w:val="0FB69823"/>
    <w:rsid w:val="101C817C"/>
    <w:rsid w:val="102821C5"/>
    <w:rsid w:val="1063413E"/>
    <w:rsid w:val="109568F3"/>
    <w:rsid w:val="10B2E380"/>
    <w:rsid w:val="1101432E"/>
    <w:rsid w:val="1152D99D"/>
    <w:rsid w:val="115605EF"/>
    <w:rsid w:val="11B62968"/>
    <w:rsid w:val="123F4682"/>
    <w:rsid w:val="12548800"/>
    <w:rsid w:val="127BCE9E"/>
    <w:rsid w:val="129E2F1C"/>
    <w:rsid w:val="1316B64C"/>
    <w:rsid w:val="132B1BEF"/>
    <w:rsid w:val="1398E9C2"/>
    <w:rsid w:val="148B11D7"/>
    <w:rsid w:val="14B55BCD"/>
    <w:rsid w:val="15E2C02A"/>
    <w:rsid w:val="162A85AB"/>
    <w:rsid w:val="1662BCB1"/>
    <w:rsid w:val="16899A8B"/>
    <w:rsid w:val="16F7CC33"/>
    <w:rsid w:val="176DC53B"/>
    <w:rsid w:val="177E908B"/>
    <w:rsid w:val="182CCCF6"/>
    <w:rsid w:val="188D945F"/>
    <w:rsid w:val="1894CFA7"/>
    <w:rsid w:val="18B75A48"/>
    <w:rsid w:val="19438E32"/>
    <w:rsid w:val="19A10D6B"/>
    <w:rsid w:val="1A12DE9A"/>
    <w:rsid w:val="1A3233F2"/>
    <w:rsid w:val="1A4B6AB1"/>
    <w:rsid w:val="1A875322"/>
    <w:rsid w:val="1B7591AD"/>
    <w:rsid w:val="1B9485D0"/>
    <w:rsid w:val="1B9DF9BF"/>
    <w:rsid w:val="1BCC9A64"/>
    <w:rsid w:val="1C4217B3"/>
    <w:rsid w:val="1C658BDD"/>
    <w:rsid w:val="1C72FFC6"/>
    <w:rsid w:val="1CB45CCA"/>
    <w:rsid w:val="1CFE4412"/>
    <w:rsid w:val="1E4A6F0C"/>
    <w:rsid w:val="1EAA0419"/>
    <w:rsid w:val="2031A8F0"/>
    <w:rsid w:val="204CBB23"/>
    <w:rsid w:val="20BC6DE4"/>
    <w:rsid w:val="2144F424"/>
    <w:rsid w:val="217554AE"/>
    <w:rsid w:val="21E1FA4A"/>
    <w:rsid w:val="2203A3BE"/>
    <w:rsid w:val="2237B5DE"/>
    <w:rsid w:val="2260FAE1"/>
    <w:rsid w:val="228CC1C2"/>
    <w:rsid w:val="231C35B4"/>
    <w:rsid w:val="23492D3F"/>
    <w:rsid w:val="23CFBB7C"/>
    <w:rsid w:val="23D019F0"/>
    <w:rsid w:val="2406B49C"/>
    <w:rsid w:val="241B4A4D"/>
    <w:rsid w:val="2471329F"/>
    <w:rsid w:val="251D7FE4"/>
    <w:rsid w:val="25223FB9"/>
    <w:rsid w:val="25AD7A8F"/>
    <w:rsid w:val="25FD4509"/>
    <w:rsid w:val="2660A8F3"/>
    <w:rsid w:val="269378C4"/>
    <w:rsid w:val="26AAFF8E"/>
    <w:rsid w:val="26F127A0"/>
    <w:rsid w:val="27418A8F"/>
    <w:rsid w:val="27438DB4"/>
    <w:rsid w:val="275AA48A"/>
    <w:rsid w:val="27A2BC6B"/>
    <w:rsid w:val="27A91C39"/>
    <w:rsid w:val="28282917"/>
    <w:rsid w:val="282B0C1A"/>
    <w:rsid w:val="287308D8"/>
    <w:rsid w:val="28A80331"/>
    <w:rsid w:val="29B86EC3"/>
    <w:rsid w:val="29F5B0DC"/>
    <w:rsid w:val="2A63787F"/>
    <w:rsid w:val="2AF8E9A6"/>
    <w:rsid w:val="2B91813D"/>
    <w:rsid w:val="2BD4035F"/>
    <w:rsid w:val="2BE4BF13"/>
    <w:rsid w:val="2C7C8D5C"/>
    <w:rsid w:val="2DE3337D"/>
    <w:rsid w:val="2DE521EC"/>
    <w:rsid w:val="2E308A68"/>
    <w:rsid w:val="2E510B29"/>
    <w:rsid w:val="2EEA58AC"/>
    <w:rsid w:val="2F29709B"/>
    <w:rsid w:val="2F41554E"/>
    <w:rsid w:val="2F5904C6"/>
    <w:rsid w:val="2FBC8935"/>
    <w:rsid w:val="2FCC89A9"/>
    <w:rsid w:val="301C3D67"/>
    <w:rsid w:val="3064F260"/>
    <w:rsid w:val="30F160C5"/>
    <w:rsid w:val="31138FF1"/>
    <w:rsid w:val="31704DD7"/>
    <w:rsid w:val="31A1CB78"/>
    <w:rsid w:val="31B30EF7"/>
    <w:rsid w:val="31F0B6DA"/>
    <w:rsid w:val="3223005C"/>
    <w:rsid w:val="3249C820"/>
    <w:rsid w:val="3295973B"/>
    <w:rsid w:val="32BD0B92"/>
    <w:rsid w:val="332B04C0"/>
    <w:rsid w:val="335872D8"/>
    <w:rsid w:val="33A940A4"/>
    <w:rsid w:val="340EF8DB"/>
    <w:rsid w:val="340F5805"/>
    <w:rsid w:val="34BA6559"/>
    <w:rsid w:val="34E7561F"/>
    <w:rsid w:val="3513C2C6"/>
    <w:rsid w:val="36441775"/>
    <w:rsid w:val="36A8F14A"/>
    <w:rsid w:val="36DC216A"/>
    <w:rsid w:val="37226C2D"/>
    <w:rsid w:val="37718C61"/>
    <w:rsid w:val="37B392B4"/>
    <w:rsid w:val="381A4772"/>
    <w:rsid w:val="3821B5B2"/>
    <w:rsid w:val="38267F87"/>
    <w:rsid w:val="3828859D"/>
    <w:rsid w:val="386F84F6"/>
    <w:rsid w:val="387247AB"/>
    <w:rsid w:val="3877F1CB"/>
    <w:rsid w:val="388572B5"/>
    <w:rsid w:val="3888C873"/>
    <w:rsid w:val="38D176C8"/>
    <w:rsid w:val="38F6F06F"/>
    <w:rsid w:val="391ACF42"/>
    <w:rsid w:val="39A8CEA2"/>
    <w:rsid w:val="3A5A1A4C"/>
    <w:rsid w:val="3A7427ED"/>
    <w:rsid w:val="3A7D4D3C"/>
    <w:rsid w:val="3ABDC11A"/>
    <w:rsid w:val="3B94728E"/>
    <w:rsid w:val="3BAE2AED"/>
    <w:rsid w:val="3CAE414A"/>
    <w:rsid w:val="3CE750BD"/>
    <w:rsid w:val="3D294075"/>
    <w:rsid w:val="3D3042EF"/>
    <w:rsid w:val="3D890291"/>
    <w:rsid w:val="3D89C10C"/>
    <w:rsid w:val="3DC634AD"/>
    <w:rsid w:val="3DD5A05A"/>
    <w:rsid w:val="3E808261"/>
    <w:rsid w:val="3F222C6E"/>
    <w:rsid w:val="3F7C9E46"/>
    <w:rsid w:val="3FCE2572"/>
    <w:rsid w:val="3FE29F66"/>
    <w:rsid w:val="3FEC6457"/>
    <w:rsid w:val="40080315"/>
    <w:rsid w:val="412C8D16"/>
    <w:rsid w:val="4132B034"/>
    <w:rsid w:val="4174F4B6"/>
    <w:rsid w:val="41C8699B"/>
    <w:rsid w:val="41EA8BB5"/>
    <w:rsid w:val="4211F991"/>
    <w:rsid w:val="421ED411"/>
    <w:rsid w:val="4257EDC7"/>
    <w:rsid w:val="42707F31"/>
    <w:rsid w:val="42A2EFE2"/>
    <w:rsid w:val="42B1EA73"/>
    <w:rsid w:val="42C2ACC0"/>
    <w:rsid w:val="430AA97E"/>
    <w:rsid w:val="430E8848"/>
    <w:rsid w:val="437F98BD"/>
    <w:rsid w:val="439CF3C2"/>
    <w:rsid w:val="43BAA472"/>
    <w:rsid w:val="43DC8D40"/>
    <w:rsid w:val="44041784"/>
    <w:rsid w:val="44751C22"/>
    <w:rsid w:val="44A679DF"/>
    <w:rsid w:val="44E8E14B"/>
    <w:rsid w:val="453BE4D6"/>
    <w:rsid w:val="45499A53"/>
    <w:rsid w:val="45B6D04A"/>
    <w:rsid w:val="45EBDFCA"/>
    <w:rsid w:val="46264EE5"/>
    <w:rsid w:val="462DD62C"/>
    <w:rsid w:val="46A9903B"/>
    <w:rsid w:val="46E56AB4"/>
    <w:rsid w:val="46EF14A7"/>
    <w:rsid w:val="4719C629"/>
    <w:rsid w:val="4756953B"/>
    <w:rsid w:val="476C8C3F"/>
    <w:rsid w:val="47711E5E"/>
    <w:rsid w:val="47C01DC8"/>
    <w:rsid w:val="481E82C2"/>
    <w:rsid w:val="48560C0E"/>
    <w:rsid w:val="487D6B5C"/>
    <w:rsid w:val="489481CC"/>
    <w:rsid w:val="489748FA"/>
    <w:rsid w:val="490A582F"/>
    <w:rsid w:val="49347D33"/>
    <w:rsid w:val="49C023F1"/>
    <w:rsid w:val="4A1F306F"/>
    <w:rsid w:val="4A2DA990"/>
    <w:rsid w:val="4B2A2063"/>
    <w:rsid w:val="4B38597D"/>
    <w:rsid w:val="4B4F0721"/>
    <w:rsid w:val="4C236A95"/>
    <w:rsid w:val="4CDDD746"/>
    <w:rsid w:val="4CE08F87"/>
    <w:rsid w:val="4CED5B34"/>
    <w:rsid w:val="4D54AC38"/>
    <w:rsid w:val="4D811949"/>
    <w:rsid w:val="4D836F86"/>
    <w:rsid w:val="4DE6A566"/>
    <w:rsid w:val="4DEB7ECF"/>
    <w:rsid w:val="4E3C214E"/>
    <w:rsid w:val="4E5D49DE"/>
    <w:rsid w:val="4E62CA95"/>
    <w:rsid w:val="4E6DD2D7"/>
    <w:rsid w:val="4E8ED690"/>
    <w:rsid w:val="4F48A926"/>
    <w:rsid w:val="4FC79E71"/>
    <w:rsid w:val="50352D08"/>
    <w:rsid w:val="506CC984"/>
    <w:rsid w:val="50B0CA5A"/>
    <w:rsid w:val="51CE4431"/>
    <w:rsid w:val="526F0D54"/>
    <w:rsid w:val="527082BF"/>
    <w:rsid w:val="52A00B59"/>
    <w:rsid w:val="53213F83"/>
    <w:rsid w:val="533D7C80"/>
    <w:rsid w:val="53637D8B"/>
    <w:rsid w:val="53DFCA8B"/>
    <w:rsid w:val="540F51A6"/>
    <w:rsid w:val="542135CD"/>
    <w:rsid w:val="5465F3D5"/>
    <w:rsid w:val="54663333"/>
    <w:rsid w:val="54B8E3BC"/>
    <w:rsid w:val="55521FCB"/>
    <w:rsid w:val="555FD3FB"/>
    <w:rsid w:val="55B13971"/>
    <w:rsid w:val="56A76C82"/>
    <w:rsid w:val="56ECE3F6"/>
    <w:rsid w:val="56F599AB"/>
    <w:rsid w:val="57037167"/>
    <w:rsid w:val="57323F52"/>
    <w:rsid w:val="5743EBA3"/>
    <w:rsid w:val="574405A9"/>
    <w:rsid w:val="579164C0"/>
    <w:rsid w:val="57C7E395"/>
    <w:rsid w:val="589E4F89"/>
    <w:rsid w:val="58CED901"/>
    <w:rsid w:val="58EE5F0B"/>
    <w:rsid w:val="59FA868D"/>
    <w:rsid w:val="5A7F1D19"/>
    <w:rsid w:val="5B1092DB"/>
    <w:rsid w:val="5B877A6F"/>
    <w:rsid w:val="5B8D4EC0"/>
    <w:rsid w:val="5BB7A2FF"/>
    <w:rsid w:val="5C05B075"/>
    <w:rsid w:val="5C1416A2"/>
    <w:rsid w:val="5C52CAAE"/>
    <w:rsid w:val="5D05F799"/>
    <w:rsid w:val="5D1427BF"/>
    <w:rsid w:val="5D4E04F4"/>
    <w:rsid w:val="5D508991"/>
    <w:rsid w:val="5D59952B"/>
    <w:rsid w:val="5DAC25C8"/>
    <w:rsid w:val="5DC1D02E"/>
    <w:rsid w:val="5DEFBEE3"/>
    <w:rsid w:val="5E60C343"/>
    <w:rsid w:val="5E952C52"/>
    <w:rsid w:val="5F1250E4"/>
    <w:rsid w:val="5F3BCCF1"/>
    <w:rsid w:val="5FADBD98"/>
    <w:rsid w:val="5FFCDB20"/>
    <w:rsid w:val="60326CDF"/>
    <w:rsid w:val="603F324B"/>
    <w:rsid w:val="604F4591"/>
    <w:rsid w:val="609CA8CD"/>
    <w:rsid w:val="60A234E2"/>
    <w:rsid w:val="60F7064A"/>
    <w:rsid w:val="614130E1"/>
    <w:rsid w:val="6165CEF4"/>
    <w:rsid w:val="617767EC"/>
    <w:rsid w:val="617F9494"/>
    <w:rsid w:val="622E395B"/>
    <w:rsid w:val="625B8654"/>
    <w:rsid w:val="62B427D9"/>
    <w:rsid w:val="62C2E29A"/>
    <w:rsid w:val="62C91AE3"/>
    <w:rsid w:val="62F323E3"/>
    <w:rsid w:val="63150C02"/>
    <w:rsid w:val="6323DCEF"/>
    <w:rsid w:val="6326C32B"/>
    <w:rsid w:val="6419792E"/>
    <w:rsid w:val="644FF83A"/>
    <w:rsid w:val="64701C13"/>
    <w:rsid w:val="64B94B30"/>
    <w:rsid w:val="64BD1A4F"/>
    <w:rsid w:val="64F9A784"/>
    <w:rsid w:val="656C21AC"/>
    <w:rsid w:val="65A72735"/>
    <w:rsid w:val="65AD8F47"/>
    <w:rsid w:val="65B9460B"/>
    <w:rsid w:val="65C4BF66"/>
    <w:rsid w:val="65E591EF"/>
    <w:rsid w:val="65EBC89B"/>
    <w:rsid w:val="6638DEE6"/>
    <w:rsid w:val="664CACC4"/>
    <w:rsid w:val="665E49A7"/>
    <w:rsid w:val="66A54C0E"/>
    <w:rsid w:val="67C8104C"/>
    <w:rsid w:val="68299EDE"/>
    <w:rsid w:val="684AC45D"/>
    <w:rsid w:val="6921782D"/>
    <w:rsid w:val="697D6E8C"/>
    <w:rsid w:val="6A45E116"/>
    <w:rsid w:val="6A7F082C"/>
    <w:rsid w:val="6AF43EF1"/>
    <w:rsid w:val="6B050DCB"/>
    <w:rsid w:val="6B2A5B59"/>
    <w:rsid w:val="6B2D0E33"/>
    <w:rsid w:val="6B3CB222"/>
    <w:rsid w:val="6B52DAFA"/>
    <w:rsid w:val="6B90D301"/>
    <w:rsid w:val="6BFF6B9B"/>
    <w:rsid w:val="6C969396"/>
    <w:rsid w:val="6CBD393A"/>
    <w:rsid w:val="6DB6A8EE"/>
    <w:rsid w:val="6DE387F8"/>
    <w:rsid w:val="6E64AEF5"/>
    <w:rsid w:val="6E6C86AE"/>
    <w:rsid w:val="6EFDD3D9"/>
    <w:rsid w:val="6F5B0D5F"/>
    <w:rsid w:val="6FF196CC"/>
    <w:rsid w:val="700E3BDE"/>
    <w:rsid w:val="702F10EF"/>
    <w:rsid w:val="70333786"/>
    <w:rsid w:val="7078A963"/>
    <w:rsid w:val="7090AFBD"/>
    <w:rsid w:val="70AE11D2"/>
    <w:rsid w:val="71103211"/>
    <w:rsid w:val="7133E81B"/>
    <w:rsid w:val="716CAC54"/>
    <w:rsid w:val="7173AECE"/>
    <w:rsid w:val="7185F05E"/>
    <w:rsid w:val="71A827ED"/>
    <w:rsid w:val="71B380E3"/>
    <w:rsid w:val="71C08056"/>
    <w:rsid w:val="71C09EB3"/>
    <w:rsid w:val="721FAFBB"/>
    <w:rsid w:val="72D434B8"/>
    <w:rsid w:val="72D8B9F9"/>
    <w:rsid w:val="730F7F2F"/>
    <w:rsid w:val="7311FC2A"/>
    <w:rsid w:val="73293979"/>
    <w:rsid w:val="734307DA"/>
    <w:rsid w:val="738E1D85"/>
    <w:rsid w:val="73951074"/>
    <w:rsid w:val="73A15A7D"/>
    <w:rsid w:val="73A329FC"/>
    <w:rsid w:val="73A4D808"/>
    <w:rsid w:val="73A81792"/>
    <w:rsid w:val="73E81B0C"/>
    <w:rsid w:val="74127D45"/>
    <w:rsid w:val="74E5AEBB"/>
    <w:rsid w:val="74F479CB"/>
    <w:rsid w:val="74F63736"/>
    <w:rsid w:val="750A1D38"/>
    <w:rsid w:val="7582B860"/>
    <w:rsid w:val="75838CEA"/>
    <w:rsid w:val="75FDC84C"/>
    <w:rsid w:val="76088256"/>
    <w:rsid w:val="76561DAB"/>
    <w:rsid w:val="76634061"/>
    <w:rsid w:val="769292D8"/>
    <w:rsid w:val="76B57DC6"/>
    <w:rsid w:val="77978094"/>
    <w:rsid w:val="77BEDBE2"/>
    <w:rsid w:val="788A7B60"/>
    <w:rsid w:val="78C32449"/>
    <w:rsid w:val="78E180CD"/>
    <w:rsid w:val="79659856"/>
    <w:rsid w:val="7969B2C7"/>
    <w:rsid w:val="799A948E"/>
    <w:rsid w:val="7A16E5A5"/>
    <w:rsid w:val="7A24D393"/>
    <w:rsid w:val="7A5FF162"/>
    <w:rsid w:val="7ADD2D73"/>
    <w:rsid w:val="7AE2A67B"/>
    <w:rsid w:val="7AF9CF60"/>
    <w:rsid w:val="7B1BCEB9"/>
    <w:rsid w:val="7B3C5597"/>
    <w:rsid w:val="7B4C3667"/>
    <w:rsid w:val="7B72007F"/>
    <w:rsid w:val="7B930185"/>
    <w:rsid w:val="7BD10937"/>
    <w:rsid w:val="7C277034"/>
    <w:rsid w:val="7CCD24F5"/>
    <w:rsid w:val="7CD9FF98"/>
    <w:rsid w:val="7CFC3DB7"/>
    <w:rsid w:val="7D13D953"/>
    <w:rsid w:val="7D22CA5D"/>
    <w:rsid w:val="7D90995D"/>
    <w:rsid w:val="7D94DB49"/>
    <w:rsid w:val="7E026C04"/>
    <w:rsid w:val="7E6872B8"/>
    <w:rsid w:val="7F107249"/>
    <w:rsid w:val="7F529945"/>
    <w:rsid w:val="7F9B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090AFBD"/>
  <w15:chartTrackingRefBased/>
  <w15:docId w15:val="{FD723F3B-B9CD-4B64-B8AD-31B614709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54CF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54C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4C2D"/>
  </w:style>
  <w:style w:type="paragraph" w:styleId="Pidipagina">
    <w:name w:val="footer"/>
    <w:basedOn w:val="Normale"/>
    <w:link w:val="PidipaginaCarattere"/>
    <w:uiPriority w:val="99"/>
    <w:unhideWhenUsed/>
    <w:rsid w:val="00C54C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4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681</Words>
  <Characters>3885</Characters>
  <Application>Microsoft Office Word</Application>
  <DocSecurity>0</DocSecurity>
  <Lines>32</Lines>
  <Paragraphs>9</Paragraphs>
  <ScaleCrop>false</ScaleCrop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Filini</dc:creator>
  <cp:keywords/>
  <dc:description/>
  <cp:lastModifiedBy>Francesca Bizzotto</cp:lastModifiedBy>
  <cp:revision>6</cp:revision>
  <dcterms:created xsi:type="dcterms:W3CDTF">2023-06-21T17:35:00Z</dcterms:created>
  <dcterms:modified xsi:type="dcterms:W3CDTF">2023-06-21T21:10:00Z</dcterms:modified>
</cp:coreProperties>
</file>