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2C88" w14:textId="6AA0861D" w:rsidR="00303F2C" w:rsidRPr="0036371B" w:rsidRDefault="00303F2C" w:rsidP="00303F2C">
      <w:pPr>
        <w:jc w:val="center"/>
        <w:rPr>
          <w:rFonts w:ascii="Calibri" w:hAnsi="Calibri" w:cs="Calibri"/>
          <w:b/>
          <w:bCs/>
        </w:rPr>
      </w:pPr>
      <w:r w:rsidRPr="0036371B">
        <w:rPr>
          <w:rFonts w:ascii="Calibri" w:hAnsi="Calibri" w:cs="Calibri"/>
          <w:b/>
          <w:bCs/>
        </w:rPr>
        <w:t>VERBALE RELATIVO</w:t>
      </w:r>
    </w:p>
    <w:p w14:paraId="1A8C44E3" w14:textId="77777777" w:rsidR="00303F2C" w:rsidRPr="0036371B" w:rsidRDefault="00303F2C" w:rsidP="00303F2C">
      <w:pPr>
        <w:jc w:val="center"/>
        <w:rPr>
          <w:rFonts w:ascii="Calibri" w:hAnsi="Calibri" w:cs="Calibri"/>
          <w:b/>
          <w:bCs/>
        </w:rPr>
      </w:pPr>
      <w:r w:rsidRPr="0036371B">
        <w:rPr>
          <w:rFonts w:ascii="Calibri" w:hAnsi="Calibri" w:cs="Calibri"/>
          <w:b/>
          <w:bCs/>
        </w:rPr>
        <w:t>ALLA SESSIONE DI CONFRONTO</w:t>
      </w:r>
    </w:p>
    <w:p w14:paraId="123B6606" w14:textId="36CB45DC" w:rsidR="00303F2C" w:rsidRPr="0036371B" w:rsidRDefault="00303F2C" w:rsidP="00303F2C">
      <w:pPr>
        <w:jc w:val="center"/>
        <w:rPr>
          <w:rFonts w:ascii="Calibri" w:hAnsi="Calibri" w:cs="Calibri"/>
          <w:b/>
          <w:bCs/>
        </w:rPr>
      </w:pPr>
      <w:r w:rsidRPr="0036371B">
        <w:rPr>
          <w:rFonts w:ascii="Calibri" w:hAnsi="Calibri" w:cs="Calibri"/>
          <w:b/>
          <w:bCs/>
        </w:rPr>
        <w:t xml:space="preserve">ai sensi degli artt. 6 e 30, c. 9, lett. </w:t>
      </w:r>
      <w:r w:rsidRPr="0036371B">
        <w:rPr>
          <w:rFonts w:ascii="Calibri" w:hAnsi="Calibri" w:cs="Calibri"/>
          <w:b/>
          <w:bCs/>
          <w:i/>
          <w:iCs/>
        </w:rPr>
        <w:t>b</w:t>
      </w:r>
      <w:r w:rsidRPr="0036371B">
        <w:rPr>
          <w:rFonts w:ascii="Calibri" w:hAnsi="Calibri" w:cs="Calibri"/>
          <w:b/>
          <w:bCs/>
        </w:rPr>
        <w:t>)</w:t>
      </w:r>
    </w:p>
    <w:p w14:paraId="0BC5B871" w14:textId="77777777" w:rsidR="00303F2C" w:rsidRPr="0036371B" w:rsidRDefault="00303F2C" w:rsidP="00303F2C">
      <w:pPr>
        <w:jc w:val="center"/>
        <w:rPr>
          <w:rFonts w:ascii="Calibri" w:hAnsi="Calibri" w:cs="Calibri"/>
          <w:b/>
          <w:bCs/>
        </w:rPr>
      </w:pPr>
      <w:r w:rsidRPr="0036371B">
        <w:rPr>
          <w:rFonts w:ascii="Calibri" w:hAnsi="Calibri" w:cs="Calibri"/>
          <w:b/>
          <w:bCs/>
        </w:rPr>
        <w:t>del CCNL del comparto Istruzione e ricerca 2019-2021 del 18 gennaio 2024</w:t>
      </w:r>
    </w:p>
    <w:p w14:paraId="3B418CBC" w14:textId="77777777" w:rsidR="00303F2C" w:rsidRPr="0036371B" w:rsidRDefault="00303F2C" w:rsidP="00303F2C">
      <w:pPr>
        <w:rPr>
          <w:rFonts w:ascii="Calibri" w:hAnsi="Calibri" w:cs="Calibri"/>
        </w:rPr>
      </w:pPr>
    </w:p>
    <w:p w14:paraId="5CC0DF4A" w14:textId="6B7A27BC" w:rsidR="00303F2C" w:rsidRPr="0036371B" w:rsidRDefault="00303F2C" w:rsidP="00304B88">
      <w:pPr>
        <w:jc w:val="both"/>
        <w:rPr>
          <w:rFonts w:ascii="Calibri" w:hAnsi="Calibri" w:cs="Calibri"/>
        </w:rPr>
      </w:pPr>
      <w:r w:rsidRPr="0036371B">
        <w:rPr>
          <w:rFonts w:ascii="Calibri" w:hAnsi="Calibri" w:cs="Calibri"/>
        </w:rPr>
        <w:t>Il giorno […], alle ore […], presso i locali di […] si riuniscono la parte pubblica, rappresentata dal dirigente scolastico p.t. […], e la parte sindacale, rappresentata dalla RSU di Istituto e dai rappresentanti delle OO.SS. territoriali […] per attuare, ai sensi dell’art. 6 del CCNL del comparto Istruzione e ricerca 2019-2021, il confronto sulle seguenti materie</w:t>
      </w:r>
      <w:r w:rsidR="00304B88" w:rsidRPr="0036371B">
        <w:rPr>
          <w:rFonts w:ascii="Calibri" w:hAnsi="Calibri" w:cs="Calibri"/>
        </w:rPr>
        <w:t>, di cui all’</w:t>
      </w:r>
      <w:r w:rsidRPr="0036371B">
        <w:rPr>
          <w:rFonts w:ascii="Calibri" w:hAnsi="Calibri" w:cs="Calibri"/>
        </w:rPr>
        <w:t>art. 30</w:t>
      </w:r>
      <w:r w:rsidR="00361C40" w:rsidRPr="0036371B">
        <w:rPr>
          <w:rFonts w:ascii="Calibri" w:hAnsi="Calibri" w:cs="Calibri"/>
        </w:rPr>
        <w:t>,</w:t>
      </w:r>
      <w:r w:rsidRPr="0036371B">
        <w:rPr>
          <w:rFonts w:ascii="Calibri" w:hAnsi="Calibri" w:cs="Calibri"/>
        </w:rPr>
        <w:t xml:space="preserve"> c. 9</w:t>
      </w:r>
      <w:r w:rsidR="00361C40" w:rsidRPr="0036371B">
        <w:rPr>
          <w:rFonts w:ascii="Calibri" w:hAnsi="Calibri" w:cs="Calibri"/>
        </w:rPr>
        <w:t>,</w:t>
      </w:r>
      <w:r w:rsidRPr="0036371B">
        <w:rPr>
          <w:rFonts w:ascii="Calibri" w:hAnsi="Calibri" w:cs="Calibri"/>
        </w:rPr>
        <w:t xml:space="preserve"> lett.</w:t>
      </w:r>
      <w:r w:rsidR="00304B88" w:rsidRPr="0036371B">
        <w:rPr>
          <w:rFonts w:ascii="Calibri" w:hAnsi="Calibri" w:cs="Calibri"/>
        </w:rPr>
        <w:t> </w:t>
      </w:r>
      <w:r w:rsidRPr="0036371B">
        <w:rPr>
          <w:rFonts w:ascii="Calibri" w:hAnsi="Calibri" w:cs="Calibri"/>
          <w:i/>
          <w:iCs/>
        </w:rPr>
        <w:t>b</w:t>
      </w:r>
      <w:r w:rsidR="00361C40" w:rsidRPr="0036371B">
        <w:rPr>
          <w:rFonts w:ascii="Calibri" w:hAnsi="Calibri" w:cs="Calibri"/>
        </w:rPr>
        <w:t>)</w:t>
      </w:r>
      <w:r w:rsidRPr="0036371B">
        <w:rPr>
          <w:rFonts w:ascii="Calibri" w:hAnsi="Calibri" w:cs="Calibri"/>
        </w:rPr>
        <w:t xml:space="preserve"> CCNL 2019-2021:</w:t>
      </w:r>
    </w:p>
    <w:p w14:paraId="6E42EF4C" w14:textId="77777777" w:rsidR="00303F2C" w:rsidRPr="0036371B" w:rsidRDefault="00303F2C" w:rsidP="00304B88">
      <w:pPr>
        <w:numPr>
          <w:ilvl w:val="0"/>
          <w:numId w:val="1"/>
        </w:numPr>
        <w:jc w:val="both"/>
        <w:rPr>
          <w:rFonts w:ascii="Calibri" w:hAnsi="Calibri" w:cs="Calibri"/>
          <w:bCs/>
        </w:rPr>
      </w:pPr>
      <w:r w:rsidRPr="0036371B">
        <w:rPr>
          <w:rFonts w:ascii="Calibri" w:hAnsi="Calibri" w:cs="Calibri"/>
          <w:bCs/>
        </w:rPr>
        <w:t>articolazione dell’orario di lavoro del personale docente, educativo ed ATA, nonché ai criteri per l’individuazione del medesimo personale da utilizzare nelle attività retribuite con il fondo per il miglioramento dell’offerta formativa;</w:t>
      </w:r>
    </w:p>
    <w:p w14:paraId="18E33983" w14:textId="77777777" w:rsidR="00303F2C" w:rsidRPr="0036371B" w:rsidRDefault="00303F2C" w:rsidP="00304B88">
      <w:pPr>
        <w:numPr>
          <w:ilvl w:val="0"/>
          <w:numId w:val="1"/>
        </w:numPr>
        <w:jc w:val="both"/>
        <w:rPr>
          <w:rFonts w:ascii="Calibri" w:hAnsi="Calibri" w:cs="Calibri"/>
          <w:bCs/>
        </w:rPr>
      </w:pPr>
      <w:r w:rsidRPr="0036371B">
        <w:rPr>
          <w:rFonts w:ascii="Calibri" w:hAnsi="Calibri" w:cs="Calibri"/>
          <w:bCs/>
        </w:rPr>
        <w:t>criteri riguardanti le assegnazioni alle sedi di servizio all’interno dell’istituzione scolastica del personale docente, educativo ed ATA;</w:t>
      </w:r>
    </w:p>
    <w:p w14:paraId="602216A7" w14:textId="77777777" w:rsidR="00303F2C" w:rsidRPr="0036371B" w:rsidRDefault="00303F2C" w:rsidP="00304B88">
      <w:pPr>
        <w:numPr>
          <w:ilvl w:val="0"/>
          <w:numId w:val="1"/>
        </w:numPr>
        <w:jc w:val="both"/>
        <w:rPr>
          <w:rFonts w:ascii="Calibri" w:hAnsi="Calibri" w:cs="Calibri"/>
          <w:bCs/>
        </w:rPr>
      </w:pPr>
      <w:r w:rsidRPr="0036371B">
        <w:rPr>
          <w:rFonts w:ascii="Calibri" w:hAnsi="Calibri" w:cs="Calibri"/>
          <w:bCs/>
        </w:rPr>
        <w:t>criteri per la fruizione dei permessi per l’aggiornamento;</w:t>
      </w:r>
    </w:p>
    <w:p w14:paraId="16CBEA20" w14:textId="77777777" w:rsidR="00303F2C" w:rsidRPr="0036371B" w:rsidRDefault="00303F2C" w:rsidP="00304B88">
      <w:pPr>
        <w:numPr>
          <w:ilvl w:val="0"/>
          <w:numId w:val="1"/>
        </w:numPr>
        <w:jc w:val="both"/>
        <w:rPr>
          <w:rFonts w:ascii="Calibri" w:hAnsi="Calibri" w:cs="Calibri"/>
          <w:bCs/>
        </w:rPr>
      </w:pPr>
      <w:r w:rsidRPr="0036371B">
        <w:rPr>
          <w:rFonts w:ascii="Calibri" w:hAnsi="Calibri" w:cs="Calibri"/>
          <w:bCs/>
        </w:rPr>
        <w:t>promozione della legalità, della qualità del lavoro e del benessere organizzativo e individuazione delle misure di prevenzione dello stress lavoro-correlato e di fenomeni di burn-out;</w:t>
      </w:r>
    </w:p>
    <w:p w14:paraId="27E17EDB" w14:textId="77777777" w:rsidR="00303F2C" w:rsidRPr="0036371B" w:rsidRDefault="00303F2C" w:rsidP="00304B88">
      <w:pPr>
        <w:numPr>
          <w:ilvl w:val="0"/>
          <w:numId w:val="1"/>
        </w:numPr>
        <w:jc w:val="both"/>
        <w:rPr>
          <w:rFonts w:ascii="Calibri" w:hAnsi="Calibri" w:cs="Calibri"/>
          <w:bCs/>
        </w:rPr>
      </w:pPr>
      <w:r w:rsidRPr="0036371B">
        <w:rPr>
          <w:rFonts w:ascii="Calibri" w:hAnsi="Calibri" w:cs="Calibri"/>
          <w:bCs/>
        </w:rPr>
        <w:t>criteri generali delle modalità attuative del lavoro agile e del lavoro da remoto nonché i criteri di priorità per l’accesso agli stessi;</w:t>
      </w:r>
    </w:p>
    <w:p w14:paraId="10CC5800" w14:textId="77777777" w:rsidR="00303F2C" w:rsidRPr="0036371B" w:rsidRDefault="00303F2C" w:rsidP="00304B88">
      <w:pPr>
        <w:numPr>
          <w:ilvl w:val="0"/>
          <w:numId w:val="1"/>
        </w:numPr>
        <w:jc w:val="both"/>
        <w:rPr>
          <w:rFonts w:ascii="Calibri" w:hAnsi="Calibri" w:cs="Calibri"/>
          <w:bCs/>
        </w:rPr>
      </w:pPr>
      <w:r w:rsidRPr="0036371B">
        <w:rPr>
          <w:rFonts w:ascii="Calibri" w:hAnsi="Calibri" w:cs="Calibri"/>
          <w:bCs/>
        </w:rPr>
        <w:t>criteri per il conferimento degli incarichi al personale ATA.</w:t>
      </w:r>
    </w:p>
    <w:p w14:paraId="0A58B392" w14:textId="75C063BA" w:rsidR="00303F2C" w:rsidRPr="0036371B" w:rsidRDefault="00303F2C" w:rsidP="00304B88">
      <w:pPr>
        <w:jc w:val="both"/>
        <w:rPr>
          <w:rFonts w:ascii="Calibri" w:hAnsi="Calibri" w:cs="Calibri"/>
        </w:rPr>
      </w:pPr>
      <w:r w:rsidRPr="0036371B">
        <w:rPr>
          <w:rFonts w:ascii="Calibri" w:hAnsi="Calibri" w:cs="Calibri"/>
        </w:rPr>
        <w:t xml:space="preserve">Si dà atto che il confronto è stato richiesto da … </w:t>
      </w:r>
      <w:r w:rsidR="00CE264C" w:rsidRPr="0036371B">
        <w:rPr>
          <w:rFonts w:ascii="Calibri" w:hAnsi="Calibri" w:cs="Calibri"/>
          <w:i/>
          <w:iCs/>
          <w:highlight w:val="yellow"/>
        </w:rPr>
        <w:t>[</w:t>
      </w:r>
      <w:r w:rsidRPr="0036371B">
        <w:rPr>
          <w:rFonts w:ascii="Calibri" w:hAnsi="Calibri" w:cs="Calibri"/>
          <w:i/>
          <w:iCs/>
          <w:highlight w:val="yellow"/>
        </w:rPr>
        <w:t>i</w:t>
      </w:r>
      <w:r w:rsidRPr="0036371B">
        <w:rPr>
          <w:rFonts w:ascii="Calibri" w:hAnsi="Calibri" w:cs="Calibri"/>
          <w:i/>
          <w:highlight w:val="yellow"/>
        </w:rPr>
        <w:t xml:space="preserve">nserire </w:t>
      </w:r>
      <w:r w:rsidR="00304B88" w:rsidRPr="0036371B">
        <w:rPr>
          <w:rFonts w:ascii="Calibri" w:hAnsi="Calibri" w:cs="Calibri"/>
          <w:i/>
          <w:highlight w:val="yellow"/>
        </w:rPr>
        <w:t>la o le OO.SS. (o la RSU)</w:t>
      </w:r>
      <w:r w:rsidRPr="0036371B">
        <w:rPr>
          <w:rFonts w:ascii="Calibri" w:hAnsi="Calibri" w:cs="Calibri"/>
          <w:i/>
          <w:highlight w:val="yellow"/>
        </w:rPr>
        <w:t xml:space="preserve"> ch</w:t>
      </w:r>
      <w:r w:rsidR="00304B88" w:rsidRPr="0036371B">
        <w:rPr>
          <w:rFonts w:ascii="Calibri" w:hAnsi="Calibri" w:cs="Calibri"/>
          <w:i/>
          <w:highlight w:val="yellow"/>
        </w:rPr>
        <w:t>e</w:t>
      </w:r>
      <w:r w:rsidRPr="0036371B">
        <w:rPr>
          <w:rFonts w:ascii="Calibri" w:hAnsi="Calibri" w:cs="Calibri"/>
          <w:i/>
          <w:highlight w:val="yellow"/>
        </w:rPr>
        <w:t xml:space="preserve"> ha</w:t>
      </w:r>
      <w:r w:rsidR="00304B88" w:rsidRPr="0036371B">
        <w:rPr>
          <w:rFonts w:ascii="Calibri" w:hAnsi="Calibri" w:cs="Calibri"/>
          <w:i/>
          <w:highlight w:val="yellow"/>
        </w:rPr>
        <w:t>/hanno</w:t>
      </w:r>
      <w:r w:rsidRPr="0036371B">
        <w:rPr>
          <w:rFonts w:ascii="Calibri" w:hAnsi="Calibri" w:cs="Calibri"/>
          <w:i/>
          <w:highlight w:val="yellow"/>
        </w:rPr>
        <w:t xml:space="preserve"> richiesto il confronto</w:t>
      </w:r>
      <w:r w:rsidR="00CA6EAB" w:rsidRPr="0036371B">
        <w:rPr>
          <w:rFonts w:ascii="Calibri" w:hAnsi="Calibri" w:cs="Calibri"/>
          <w:i/>
          <w:highlight w:val="yellow"/>
        </w:rPr>
        <w:t>]</w:t>
      </w:r>
      <w:r w:rsidRPr="0036371B">
        <w:rPr>
          <w:rFonts w:ascii="Calibri" w:hAnsi="Calibri" w:cs="Calibri"/>
          <w:i/>
          <w:highlight w:val="yellow"/>
        </w:rPr>
        <w:t>.</w:t>
      </w:r>
      <w:r w:rsidRPr="0036371B">
        <w:rPr>
          <w:rFonts w:ascii="Calibri" w:hAnsi="Calibri" w:cs="Calibri"/>
        </w:rPr>
        <w:t xml:space="preserve"> </w:t>
      </w:r>
    </w:p>
    <w:p w14:paraId="07EDAB07" w14:textId="64D7B4F3" w:rsidR="00303F2C" w:rsidRPr="0036371B" w:rsidRDefault="00303F2C" w:rsidP="00304B88">
      <w:pPr>
        <w:jc w:val="both"/>
        <w:rPr>
          <w:rFonts w:ascii="Calibri" w:hAnsi="Calibri" w:cs="Calibri"/>
        </w:rPr>
      </w:pPr>
      <w:r w:rsidRPr="0036371B">
        <w:rPr>
          <w:rFonts w:ascii="Calibri" w:hAnsi="Calibri" w:cs="Calibri"/>
        </w:rPr>
        <w:tab/>
        <w:t xml:space="preserve">Considerato che il confronto, ai sensi dell’art. 6 del CCNL del comparto </w:t>
      </w:r>
      <w:r w:rsidR="00304B88" w:rsidRPr="0036371B">
        <w:rPr>
          <w:rFonts w:ascii="Calibri" w:hAnsi="Calibri" w:cs="Calibri"/>
        </w:rPr>
        <w:t>I</w:t>
      </w:r>
      <w:r w:rsidRPr="0036371B">
        <w:rPr>
          <w:rFonts w:ascii="Calibri" w:hAnsi="Calibri" w:cs="Calibri"/>
        </w:rPr>
        <w:t xml:space="preserve">struzione e ricerca 2019-2021,  si configura quale modalità per instaurare un </w:t>
      </w:r>
      <w:r w:rsidRPr="0036371B">
        <w:rPr>
          <w:rFonts w:ascii="Calibri" w:hAnsi="Calibri" w:cs="Calibri"/>
          <w:bCs/>
        </w:rPr>
        <w:t xml:space="preserve">dialogo approfondito </w:t>
      </w:r>
      <w:r w:rsidRPr="0036371B">
        <w:rPr>
          <w:rFonts w:ascii="Calibri" w:hAnsi="Calibri" w:cs="Calibri"/>
        </w:rPr>
        <w:t xml:space="preserve">sulle materie rimesse a tale livello di relazione e che è finalizzato a consentire ai soggetti sindacali di esprimere </w:t>
      </w:r>
      <w:r w:rsidRPr="0036371B">
        <w:rPr>
          <w:rFonts w:ascii="Calibri" w:hAnsi="Calibri" w:cs="Calibri"/>
          <w:bCs/>
        </w:rPr>
        <w:t>valutazioni</w:t>
      </w:r>
      <w:r w:rsidRPr="0036371B">
        <w:rPr>
          <w:rFonts w:ascii="Calibri" w:hAnsi="Calibri" w:cs="Calibri"/>
        </w:rPr>
        <w:t xml:space="preserve"> esaustive di </w:t>
      </w:r>
      <w:r w:rsidRPr="0036371B">
        <w:rPr>
          <w:rFonts w:ascii="Calibri" w:hAnsi="Calibri" w:cs="Calibri"/>
          <w:bCs/>
        </w:rPr>
        <w:t>partecipare</w:t>
      </w:r>
      <w:r w:rsidRPr="0036371B">
        <w:rPr>
          <w:rFonts w:ascii="Calibri" w:hAnsi="Calibri" w:cs="Calibri"/>
        </w:rPr>
        <w:t xml:space="preserve"> costruttivamente alla definizione delle misure che </w:t>
      </w:r>
      <w:r w:rsidRPr="0036371B">
        <w:rPr>
          <w:rFonts w:ascii="Calibri" w:hAnsi="Calibri" w:cs="Calibri"/>
          <w:bCs/>
        </w:rPr>
        <w:t>l'amministrazione intende adottare</w:t>
      </w:r>
      <w:r w:rsidRPr="0036371B">
        <w:rPr>
          <w:rFonts w:ascii="Calibri" w:hAnsi="Calibri" w:cs="Calibri"/>
        </w:rPr>
        <w:t>, il dirigente scolastico invita la parte sindacale a esprimere le proprie valutazioni circa le materie sopraindicate:</w:t>
      </w:r>
    </w:p>
    <w:p w14:paraId="43C6EDDB" w14:textId="77777777" w:rsidR="00303F2C" w:rsidRPr="0036371B" w:rsidRDefault="00303F2C" w:rsidP="00304B88">
      <w:pPr>
        <w:jc w:val="both"/>
        <w:rPr>
          <w:rFonts w:ascii="Calibri" w:hAnsi="Calibri" w:cs="Calibri"/>
        </w:rPr>
      </w:pPr>
      <w:r w:rsidRPr="0036371B">
        <w:rPr>
          <w:rFonts w:ascii="Calibri" w:hAnsi="Calibri" w:cs="Calibri"/>
        </w:rPr>
        <w:t>………………………………………………………………………………………………………....</w:t>
      </w:r>
    </w:p>
    <w:p w14:paraId="419FBAE2" w14:textId="77777777" w:rsidR="00303F2C" w:rsidRPr="0036371B" w:rsidRDefault="00303F2C" w:rsidP="00304B88">
      <w:pPr>
        <w:jc w:val="both"/>
        <w:rPr>
          <w:rFonts w:ascii="Calibri" w:hAnsi="Calibri" w:cs="Calibri"/>
        </w:rPr>
      </w:pPr>
      <w:r w:rsidRPr="0036371B">
        <w:rPr>
          <w:rFonts w:ascii="Calibri" w:hAnsi="Calibri" w:cs="Calibri"/>
        </w:rPr>
        <w:t>Il dirigente scolastico esprime le seguenti valutazioni:</w:t>
      </w:r>
    </w:p>
    <w:p w14:paraId="27D13F27" w14:textId="77777777" w:rsidR="00303F2C" w:rsidRPr="0036371B" w:rsidRDefault="00303F2C" w:rsidP="00304B88">
      <w:pPr>
        <w:jc w:val="both"/>
        <w:rPr>
          <w:rFonts w:ascii="Calibri" w:hAnsi="Calibri" w:cs="Calibri"/>
        </w:rPr>
      </w:pPr>
      <w:r w:rsidRPr="0036371B">
        <w:rPr>
          <w:rFonts w:ascii="Calibri" w:hAnsi="Calibri" w:cs="Calibri"/>
        </w:rPr>
        <w:t>………………………………………………………………………………………………………....</w:t>
      </w:r>
    </w:p>
    <w:p w14:paraId="217086D9" w14:textId="77777777" w:rsidR="00303F2C" w:rsidRPr="0036371B" w:rsidRDefault="00303F2C" w:rsidP="00304B88">
      <w:pPr>
        <w:jc w:val="both"/>
        <w:rPr>
          <w:rFonts w:ascii="Calibri" w:hAnsi="Calibri" w:cs="Calibri"/>
        </w:rPr>
      </w:pPr>
      <w:r w:rsidRPr="0036371B">
        <w:rPr>
          <w:rFonts w:ascii="Calibri" w:hAnsi="Calibri" w:cs="Calibri"/>
        </w:rPr>
        <w:t xml:space="preserve">La parte sindacale avanza le seguenti proposte in merito alle misure che l’amministrazione assumerà: </w:t>
      </w:r>
    </w:p>
    <w:p w14:paraId="74F1F7D7" w14:textId="77777777" w:rsidR="00303F2C" w:rsidRPr="0036371B" w:rsidRDefault="00303F2C" w:rsidP="00304B88">
      <w:pPr>
        <w:jc w:val="both"/>
        <w:rPr>
          <w:rFonts w:ascii="Calibri" w:hAnsi="Calibri" w:cs="Calibri"/>
        </w:rPr>
      </w:pPr>
      <w:r w:rsidRPr="0036371B">
        <w:rPr>
          <w:rFonts w:ascii="Calibri" w:hAnsi="Calibri" w:cs="Calibri"/>
        </w:rPr>
        <w:lastRenderedPageBreak/>
        <w:t>………………………………………………………………………………………………………....</w:t>
      </w:r>
    </w:p>
    <w:p w14:paraId="01BDD81D" w14:textId="77777777" w:rsidR="00303F2C" w:rsidRPr="0036371B" w:rsidRDefault="00303F2C" w:rsidP="00304B88">
      <w:pPr>
        <w:jc w:val="both"/>
        <w:rPr>
          <w:rFonts w:ascii="Calibri" w:hAnsi="Calibri" w:cs="Calibri"/>
        </w:rPr>
      </w:pPr>
    </w:p>
    <w:p w14:paraId="6B187E50" w14:textId="77777777" w:rsidR="00303F2C" w:rsidRPr="0036371B" w:rsidRDefault="00303F2C" w:rsidP="00304B88">
      <w:pPr>
        <w:jc w:val="both"/>
        <w:rPr>
          <w:rFonts w:ascii="Calibri" w:hAnsi="Calibri" w:cs="Calibri"/>
        </w:rPr>
      </w:pPr>
      <w:r w:rsidRPr="0036371B">
        <w:rPr>
          <w:rFonts w:ascii="Calibri" w:hAnsi="Calibri" w:cs="Calibri"/>
        </w:rPr>
        <w:t xml:space="preserve">Le parti dichiarano di non voler esprimere ulteriori valutazioni e sottoscrivono il presente verbale, che vale quale sintesi dei lavori e delle posizioni emerse. La seduta è tolta alle ore </w:t>
      </w:r>
      <w:r w:rsidRPr="0036371B">
        <w:rPr>
          <w:rFonts w:ascii="Calibri" w:hAnsi="Calibri" w:cs="Calibri"/>
          <w:highlight w:val="yellow"/>
        </w:rPr>
        <w:t>[…]</w:t>
      </w:r>
      <w:r w:rsidRPr="0036371B">
        <w:rPr>
          <w:rFonts w:ascii="Calibri" w:hAnsi="Calibri" w:cs="Calibri"/>
        </w:rPr>
        <w:t>.</w:t>
      </w:r>
    </w:p>
    <w:p w14:paraId="25B2C298" w14:textId="77777777" w:rsidR="00303F2C" w:rsidRPr="0036371B" w:rsidRDefault="00303F2C" w:rsidP="00304B88">
      <w:pPr>
        <w:jc w:val="both"/>
        <w:rPr>
          <w:rFonts w:ascii="Calibri" w:hAnsi="Calibri" w:cs="Calibri"/>
          <w:b/>
          <w:bCs/>
        </w:rPr>
      </w:pPr>
      <w:r w:rsidRPr="0036371B">
        <w:rPr>
          <w:rFonts w:ascii="Calibri" w:hAnsi="Calibri" w:cs="Calibri"/>
          <w:b/>
          <w:bCs/>
          <w:i/>
        </w:rPr>
        <w:t>oppure</w:t>
      </w:r>
    </w:p>
    <w:p w14:paraId="55E0119E" w14:textId="3EE87A05" w:rsidR="00303F2C" w:rsidRPr="0036371B" w:rsidRDefault="00303F2C" w:rsidP="00304B88">
      <w:pPr>
        <w:jc w:val="both"/>
        <w:rPr>
          <w:rFonts w:ascii="Calibri" w:hAnsi="Calibri" w:cs="Calibri"/>
        </w:rPr>
      </w:pPr>
      <w:r w:rsidRPr="0036371B">
        <w:rPr>
          <w:rFonts w:ascii="Calibri" w:hAnsi="Calibri" w:cs="Calibri"/>
        </w:rPr>
        <w:t>Le parti dichiarano di voler esprimere ulteriori valutazioni e per questo decidono di proseguire il confronto in una successiva seduta</w:t>
      </w:r>
      <w:r w:rsidR="00CA6EAB" w:rsidRPr="0036371B">
        <w:rPr>
          <w:rFonts w:ascii="Calibri" w:hAnsi="Calibri" w:cs="Calibri"/>
        </w:rPr>
        <w:t>.</w:t>
      </w:r>
      <w:r w:rsidRPr="0036371B">
        <w:rPr>
          <w:rFonts w:ascii="Calibri" w:hAnsi="Calibri" w:cs="Calibri"/>
        </w:rPr>
        <w:t xml:space="preserve"> </w:t>
      </w:r>
      <w:r w:rsidR="00CA6EAB" w:rsidRPr="0036371B">
        <w:rPr>
          <w:rFonts w:ascii="Calibri" w:hAnsi="Calibri" w:cs="Calibri"/>
          <w:highlight w:val="yellow"/>
        </w:rPr>
        <w:t>[</w:t>
      </w:r>
      <w:r w:rsidR="00CA6EAB" w:rsidRPr="0036371B">
        <w:rPr>
          <w:rFonts w:ascii="Calibri" w:hAnsi="Calibri" w:cs="Calibri"/>
          <w:i/>
          <w:highlight w:val="yellow"/>
        </w:rPr>
        <w:t>A</w:t>
      </w:r>
      <w:r w:rsidRPr="0036371B">
        <w:rPr>
          <w:rFonts w:ascii="Calibri" w:hAnsi="Calibri" w:cs="Calibri"/>
          <w:i/>
          <w:highlight w:val="yellow"/>
        </w:rPr>
        <w:t xml:space="preserve">ttenzione: il periodo durante il quale si svolgono gli incontri non può essere superiore a </w:t>
      </w:r>
      <w:proofErr w:type="gramStart"/>
      <w:r w:rsidRPr="0036371B">
        <w:rPr>
          <w:rFonts w:ascii="Calibri" w:hAnsi="Calibri" w:cs="Calibri"/>
          <w:i/>
          <w:highlight w:val="yellow"/>
        </w:rPr>
        <w:t>10</w:t>
      </w:r>
      <w:proofErr w:type="gramEnd"/>
      <w:r w:rsidRPr="0036371B">
        <w:rPr>
          <w:rFonts w:ascii="Calibri" w:hAnsi="Calibri" w:cs="Calibri"/>
          <w:i/>
          <w:highlight w:val="yellow"/>
        </w:rPr>
        <w:t xml:space="preserve"> giorni</w:t>
      </w:r>
      <w:r w:rsidR="00CA6EAB" w:rsidRPr="0036371B">
        <w:rPr>
          <w:rFonts w:ascii="Calibri" w:hAnsi="Calibri" w:cs="Calibri"/>
          <w:highlight w:val="yellow"/>
        </w:rPr>
        <w:t>]</w:t>
      </w:r>
    </w:p>
    <w:p w14:paraId="1010B06B" w14:textId="77777777" w:rsidR="00303F2C" w:rsidRPr="0036371B" w:rsidRDefault="00303F2C" w:rsidP="00304B88">
      <w:pPr>
        <w:jc w:val="both"/>
        <w:rPr>
          <w:rFonts w:ascii="Calibri" w:hAnsi="Calibri" w:cs="Calibri"/>
        </w:rPr>
      </w:pPr>
      <w:r w:rsidRPr="0036371B">
        <w:rPr>
          <w:rFonts w:ascii="Calibri" w:hAnsi="Calibri" w:cs="Calibri"/>
        </w:rPr>
        <w:t xml:space="preserve">Le parti sottoscrivono il presente verbale, che vale quale sintesi dei lavori e delle posizioni emerse. La seduta è tolta alle ore </w:t>
      </w:r>
      <w:r w:rsidRPr="0036371B">
        <w:rPr>
          <w:rFonts w:ascii="Calibri" w:hAnsi="Calibri" w:cs="Calibri"/>
          <w:highlight w:val="yellow"/>
        </w:rPr>
        <w:t>[…]</w:t>
      </w:r>
      <w:r w:rsidRPr="0036371B">
        <w:rPr>
          <w:rFonts w:ascii="Calibri" w:hAnsi="Calibri" w:cs="Calibri"/>
        </w:rPr>
        <w:t>.</w:t>
      </w:r>
    </w:p>
    <w:p w14:paraId="6B4CC06D" w14:textId="77777777" w:rsidR="00303F2C" w:rsidRPr="0036371B" w:rsidRDefault="00303F2C" w:rsidP="00304B88">
      <w:pPr>
        <w:jc w:val="both"/>
        <w:rPr>
          <w:rFonts w:ascii="Calibri" w:hAnsi="Calibri" w:cs="Calibri"/>
        </w:rPr>
      </w:pPr>
    </w:p>
    <w:p w14:paraId="7A7F0157" w14:textId="77777777" w:rsidR="00303F2C" w:rsidRPr="0036371B" w:rsidRDefault="00303F2C" w:rsidP="00304B88">
      <w:pPr>
        <w:jc w:val="both"/>
        <w:rPr>
          <w:rFonts w:ascii="Calibri" w:hAnsi="Calibri" w:cs="Calibri"/>
          <w:u w:val="single"/>
        </w:rPr>
      </w:pPr>
      <w:r w:rsidRPr="0036371B">
        <w:rPr>
          <w:rFonts w:ascii="Calibri" w:hAnsi="Calibri" w:cs="Calibri"/>
          <w:u w:val="single"/>
        </w:rPr>
        <w:t>Per la parte pubblica</w:t>
      </w:r>
      <w:r w:rsidRPr="0036371B">
        <w:rPr>
          <w:rFonts w:ascii="Calibri" w:hAnsi="Calibri" w:cs="Calibri"/>
          <w:u w:val="single"/>
        </w:rPr>
        <w:tab/>
      </w:r>
    </w:p>
    <w:p w14:paraId="75636E99" w14:textId="4F2DCA2F" w:rsidR="00303F2C" w:rsidRPr="0036371B" w:rsidRDefault="00304B88" w:rsidP="00304B88">
      <w:pPr>
        <w:jc w:val="both"/>
        <w:rPr>
          <w:rFonts w:ascii="Calibri" w:hAnsi="Calibri" w:cs="Calibri"/>
        </w:rPr>
      </w:pPr>
      <w:r w:rsidRPr="0036371B">
        <w:rPr>
          <w:rFonts w:ascii="Calibri" w:hAnsi="Calibri" w:cs="Calibri"/>
        </w:rPr>
        <w:t>I</w:t>
      </w:r>
      <w:r w:rsidR="00303F2C" w:rsidRPr="0036371B">
        <w:rPr>
          <w:rFonts w:ascii="Calibri" w:hAnsi="Calibri" w:cs="Calibri"/>
        </w:rPr>
        <w:t xml:space="preserve">l </w:t>
      </w:r>
      <w:r w:rsidRPr="0036371B">
        <w:rPr>
          <w:rFonts w:ascii="Calibri" w:hAnsi="Calibri" w:cs="Calibri"/>
        </w:rPr>
        <w:t>d</w:t>
      </w:r>
      <w:r w:rsidR="00303F2C" w:rsidRPr="0036371B">
        <w:rPr>
          <w:rFonts w:ascii="Calibri" w:hAnsi="Calibri" w:cs="Calibri"/>
        </w:rPr>
        <w:t xml:space="preserve">irigente scolastico p.t. </w:t>
      </w:r>
      <w:r w:rsidR="00303F2C" w:rsidRPr="0036371B">
        <w:rPr>
          <w:rFonts w:ascii="Calibri" w:hAnsi="Calibri" w:cs="Calibri"/>
        </w:rPr>
        <w:tab/>
      </w:r>
      <w:r w:rsidR="00303F2C" w:rsidRPr="0036371B">
        <w:rPr>
          <w:rFonts w:ascii="Calibri" w:hAnsi="Calibri" w:cs="Calibri"/>
        </w:rPr>
        <w:tab/>
        <w:t>……………………………………………………….....</w:t>
      </w:r>
    </w:p>
    <w:p w14:paraId="6308F104" w14:textId="77777777" w:rsidR="00304B88" w:rsidRPr="0036371B" w:rsidRDefault="00304B88" w:rsidP="00304B88">
      <w:pPr>
        <w:jc w:val="both"/>
        <w:rPr>
          <w:rFonts w:ascii="Calibri" w:hAnsi="Calibri" w:cs="Calibri"/>
          <w:u w:val="single"/>
        </w:rPr>
      </w:pPr>
    </w:p>
    <w:p w14:paraId="0296D780" w14:textId="0A89C9A2" w:rsidR="00303F2C" w:rsidRPr="0036371B" w:rsidRDefault="00304B88" w:rsidP="00304B88">
      <w:pPr>
        <w:jc w:val="both"/>
        <w:rPr>
          <w:rFonts w:ascii="Calibri" w:hAnsi="Calibri" w:cs="Calibri"/>
          <w:u w:val="single"/>
        </w:rPr>
      </w:pPr>
      <w:r w:rsidRPr="0036371B">
        <w:rPr>
          <w:rFonts w:ascii="Calibri" w:hAnsi="Calibri" w:cs="Calibri"/>
          <w:u w:val="single"/>
        </w:rPr>
        <w:t>P</w:t>
      </w:r>
      <w:r w:rsidR="00303F2C" w:rsidRPr="0036371B">
        <w:rPr>
          <w:rFonts w:ascii="Calibri" w:hAnsi="Calibri" w:cs="Calibri"/>
          <w:u w:val="single"/>
        </w:rPr>
        <w:t>er la parte sindacale</w:t>
      </w:r>
      <w:r w:rsidR="00303F2C" w:rsidRPr="0036371B">
        <w:rPr>
          <w:rFonts w:ascii="Calibri" w:hAnsi="Calibri" w:cs="Calibri"/>
          <w:u w:val="single"/>
        </w:rPr>
        <w:tab/>
      </w:r>
    </w:p>
    <w:p w14:paraId="6FD5FCF9" w14:textId="02FE1AA5" w:rsidR="00303F2C" w:rsidRPr="0036371B" w:rsidRDefault="00304B88" w:rsidP="00304B88">
      <w:pPr>
        <w:jc w:val="both"/>
        <w:rPr>
          <w:rFonts w:ascii="Calibri" w:hAnsi="Calibri" w:cs="Calibri"/>
        </w:rPr>
      </w:pPr>
      <w:r w:rsidRPr="0036371B">
        <w:rPr>
          <w:rFonts w:ascii="Calibri" w:hAnsi="Calibri" w:cs="Calibri"/>
        </w:rPr>
        <w:t>L</w:t>
      </w:r>
      <w:r w:rsidR="00303F2C" w:rsidRPr="0036371B">
        <w:rPr>
          <w:rFonts w:ascii="Calibri" w:hAnsi="Calibri" w:cs="Calibri"/>
        </w:rPr>
        <w:t>a RSU di istituto</w:t>
      </w:r>
      <w:r w:rsidR="00303F2C" w:rsidRPr="0036371B">
        <w:rPr>
          <w:rFonts w:ascii="Calibri" w:hAnsi="Calibri" w:cs="Calibri"/>
        </w:rPr>
        <w:tab/>
      </w:r>
      <w:r w:rsidR="00303F2C" w:rsidRPr="0036371B">
        <w:rPr>
          <w:rFonts w:ascii="Calibri" w:hAnsi="Calibri" w:cs="Calibri"/>
        </w:rPr>
        <w:tab/>
      </w:r>
      <w:r w:rsidR="00303F2C" w:rsidRPr="0036371B">
        <w:rPr>
          <w:rFonts w:ascii="Calibri" w:hAnsi="Calibri" w:cs="Calibri"/>
        </w:rPr>
        <w:tab/>
        <w:t>……………………………………………………</w:t>
      </w:r>
      <w:proofErr w:type="gramStart"/>
      <w:r w:rsidR="00303F2C" w:rsidRPr="0036371B">
        <w:rPr>
          <w:rFonts w:ascii="Calibri" w:hAnsi="Calibri" w:cs="Calibri"/>
        </w:rPr>
        <w:t>…....</w:t>
      </w:r>
      <w:proofErr w:type="gramEnd"/>
      <w:r w:rsidR="00303F2C" w:rsidRPr="0036371B">
        <w:rPr>
          <w:rFonts w:ascii="Calibri" w:hAnsi="Calibri" w:cs="Calibri"/>
        </w:rPr>
        <w:t>.</w:t>
      </w:r>
    </w:p>
    <w:p w14:paraId="7F56D47E" w14:textId="779DDD44" w:rsidR="00303F2C" w:rsidRPr="0036371B" w:rsidRDefault="00303F2C" w:rsidP="00304B88">
      <w:pPr>
        <w:jc w:val="both"/>
        <w:rPr>
          <w:rFonts w:ascii="Calibri" w:hAnsi="Calibri" w:cs="Calibri"/>
        </w:rPr>
      </w:pPr>
      <w:r w:rsidRPr="0036371B">
        <w:rPr>
          <w:rFonts w:ascii="Calibri" w:hAnsi="Calibri" w:cs="Calibri"/>
        </w:rPr>
        <w:tab/>
      </w:r>
      <w:r w:rsidRPr="0036371B">
        <w:rPr>
          <w:rFonts w:ascii="Calibri" w:hAnsi="Calibri" w:cs="Calibri"/>
        </w:rPr>
        <w:tab/>
      </w:r>
      <w:r w:rsidRPr="0036371B">
        <w:rPr>
          <w:rFonts w:ascii="Calibri" w:hAnsi="Calibri" w:cs="Calibri"/>
        </w:rPr>
        <w:tab/>
      </w:r>
      <w:r w:rsidRPr="0036371B">
        <w:rPr>
          <w:rFonts w:ascii="Calibri" w:hAnsi="Calibri" w:cs="Calibri"/>
        </w:rPr>
        <w:tab/>
      </w:r>
      <w:r w:rsidRPr="0036371B">
        <w:rPr>
          <w:rFonts w:ascii="Calibri" w:hAnsi="Calibri" w:cs="Calibri"/>
        </w:rPr>
        <w:tab/>
        <w:t>……………………………………………………….....</w:t>
      </w:r>
    </w:p>
    <w:p w14:paraId="4122D63E" w14:textId="7E3E7688" w:rsidR="00303F2C" w:rsidRPr="0036371B" w:rsidRDefault="00303F2C" w:rsidP="00304B88">
      <w:pPr>
        <w:jc w:val="both"/>
        <w:rPr>
          <w:rFonts w:ascii="Calibri" w:hAnsi="Calibri" w:cs="Calibri"/>
        </w:rPr>
      </w:pPr>
      <w:r w:rsidRPr="0036371B">
        <w:rPr>
          <w:rFonts w:ascii="Calibri" w:hAnsi="Calibri" w:cs="Calibri"/>
        </w:rPr>
        <w:tab/>
      </w:r>
      <w:r w:rsidRPr="0036371B">
        <w:rPr>
          <w:rFonts w:ascii="Calibri" w:hAnsi="Calibri" w:cs="Calibri"/>
        </w:rPr>
        <w:tab/>
      </w:r>
      <w:r w:rsidRPr="0036371B">
        <w:rPr>
          <w:rFonts w:ascii="Calibri" w:hAnsi="Calibri" w:cs="Calibri"/>
        </w:rPr>
        <w:tab/>
      </w:r>
      <w:r w:rsidRPr="0036371B">
        <w:rPr>
          <w:rFonts w:ascii="Calibri" w:hAnsi="Calibri" w:cs="Calibri"/>
        </w:rPr>
        <w:tab/>
      </w:r>
      <w:r w:rsidRPr="0036371B">
        <w:rPr>
          <w:rFonts w:ascii="Calibri" w:hAnsi="Calibri" w:cs="Calibri"/>
        </w:rPr>
        <w:tab/>
        <w:t>……………………………………………………….....</w:t>
      </w:r>
    </w:p>
    <w:p w14:paraId="7081D4B9" w14:textId="663B049C" w:rsidR="00303F2C" w:rsidRPr="0036371B" w:rsidRDefault="00304B88" w:rsidP="00304B88">
      <w:pPr>
        <w:jc w:val="both"/>
        <w:rPr>
          <w:rFonts w:ascii="Calibri" w:hAnsi="Calibri" w:cs="Calibri"/>
        </w:rPr>
      </w:pPr>
      <w:r w:rsidRPr="0036371B">
        <w:rPr>
          <w:rFonts w:ascii="Calibri" w:hAnsi="Calibri" w:cs="Calibri"/>
        </w:rPr>
        <w:t>I</w:t>
      </w:r>
      <w:r w:rsidR="00303F2C" w:rsidRPr="0036371B">
        <w:rPr>
          <w:rFonts w:ascii="Calibri" w:hAnsi="Calibri" w:cs="Calibri"/>
        </w:rPr>
        <w:t xml:space="preserve"> rappresentanti delle OO.SS.</w:t>
      </w:r>
    </w:p>
    <w:p w14:paraId="3FCAB2FF" w14:textId="084FFD91" w:rsidR="00303F2C" w:rsidRPr="0036371B" w:rsidRDefault="00303F2C" w:rsidP="00304B88">
      <w:pPr>
        <w:jc w:val="both"/>
        <w:rPr>
          <w:rFonts w:ascii="Calibri" w:hAnsi="Calibri" w:cs="Calibri"/>
        </w:rPr>
      </w:pPr>
      <w:r w:rsidRPr="0036371B">
        <w:rPr>
          <w:rFonts w:ascii="Calibri" w:hAnsi="Calibri" w:cs="Calibri"/>
        </w:rPr>
        <w:t>FLC</w:t>
      </w:r>
      <w:r w:rsidR="00304B88" w:rsidRPr="0036371B">
        <w:rPr>
          <w:rFonts w:ascii="Calibri" w:hAnsi="Calibri" w:cs="Calibri"/>
        </w:rPr>
        <w:t>-</w:t>
      </w:r>
      <w:r w:rsidRPr="0036371B">
        <w:rPr>
          <w:rFonts w:ascii="Calibri" w:hAnsi="Calibri" w:cs="Calibri"/>
        </w:rPr>
        <w:t>CGIL</w:t>
      </w:r>
      <w:r w:rsidRPr="0036371B">
        <w:rPr>
          <w:rFonts w:ascii="Calibri" w:hAnsi="Calibri" w:cs="Calibri"/>
        </w:rPr>
        <w:tab/>
      </w:r>
      <w:r w:rsidRPr="0036371B">
        <w:rPr>
          <w:rFonts w:ascii="Calibri" w:hAnsi="Calibri" w:cs="Calibri"/>
        </w:rPr>
        <w:tab/>
      </w:r>
      <w:r w:rsidRPr="0036371B">
        <w:rPr>
          <w:rFonts w:ascii="Calibri" w:hAnsi="Calibri" w:cs="Calibri"/>
        </w:rPr>
        <w:tab/>
      </w:r>
      <w:r w:rsidRPr="0036371B">
        <w:rPr>
          <w:rFonts w:ascii="Calibri" w:hAnsi="Calibri" w:cs="Calibri"/>
        </w:rPr>
        <w:tab/>
        <w:t>……………………………………………………</w:t>
      </w:r>
      <w:proofErr w:type="gramStart"/>
      <w:r w:rsidRPr="0036371B">
        <w:rPr>
          <w:rFonts w:ascii="Calibri" w:hAnsi="Calibri" w:cs="Calibri"/>
        </w:rPr>
        <w:t>…....</w:t>
      </w:r>
      <w:proofErr w:type="gramEnd"/>
      <w:r w:rsidRPr="0036371B">
        <w:rPr>
          <w:rFonts w:ascii="Calibri" w:hAnsi="Calibri" w:cs="Calibri"/>
        </w:rPr>
        <w:t>.</w:t>
      </w:r>
    </w:p>
    <w:p w14:paraId="5E41A8CB" w14:textId="6A068A45" w:rsidR="00303F2C" w:rsidRPr="0036371B" w:rsidRDefault="00303F2C" w:rsidP="00304B88">
      <w:pPr>
        <w:jc w:val="both"/>
        <w:rPr>
          <w:rFonts w:ascii="Calibri" w:hAnsi="Calibri" w:cs="Calibri"/>
        </w:rPr>
      </w:pPr>
      <w:r w:rsidRPr="0036371B">
        <w:rPr>
          <w:rFonts w:ascii="Calibri" w:hAnsi="Calibri" w:cs="Calibri"/>
        </w:rPr>
        <w:t>CISL</w:t>
      </w:r>
      <w:r w:rsidR="00304B88" w:rsidRPr="0036371B">
        <w:rPr>
          <w:rFonts w:ascii="Calibri" w:hAnsi="Calibri" w:cs="Calibri"/>
        </w:rPr>
        <w:t xml:space="preserve"> </w:t>
      </w:r>
      <w:r w:rsidRPr="0036371B">
        <w:rPr>
          <w:rFonts w:ascii="Calibri" w:hAnsi="Calibri" w:cs="Calibri"/>
        </w:rPr>
        <w:t>SCUOLA</w:t>
      </w:r>
      <w:r w:rsidRPr="0036371B">
        <w:rPr>
          <w:rFonts w:ascii="Calibri" w:hAnsi="Calibri" w:cs="Calibri"/>
        </w:rPr>
        <w:tab/>
      </w:r>
      <w:r w:rsidRPr="0036371B">
        <w:rPr>
          <w:rFonts w:ascii="Calibri" w:hAnsi="Calibri" w:cs="Calibri"/>
        </w:rPr>
        <w:tab/>
      </w:r>
      <w:r w:rsidRPr="0036371B">
        <w:rPr>
          <w:rFonts w:ascii="Calibri" w:hAnsi="Calibri" w:cs="Calibri"/>
        </w:rPr>
        <w:tab/>
        <w:t>……………………………………………………</w:t>
      </w:r>
      <w:proofErr w:type="gramStart"/>
      <w:r w:rsidRPr="0036371B">
        <w:rPr>
          <w:rFonts w:ascii="Calibri" w:hAnsi="Calibri" w:cs="Calibri"/>
        </w:rPr>
        <w:t>…....</w:t>
      </w:r>
      <w:proofErr w:type="gramEnd"/>
      <w:r w:rsidRPr="0036371B">
        <w:rPr>
          <w:rFonts w:ascii="Calibri" w:hAnsi="Calibri" w:cs="Calibri"/>
        </w:rPr>
        <w:t>.</w:t>
      </w:r>
    </w:p>
    <w:p w14:paraId="17F54A84" w14:textId="3D5630EC" w:rsidR="00303F2C" w:rsidRPr="0036371B" w:rsidRDefault="00303F2C" w:rsidP="00304B88">
      <w:pPr>
        <w:jc w:val="both"/>
        <w:rPr>
          <w:rFonts w:ascii="Calibri" w:hAnsi="Calibri" w:cs="Calibri"/>
        </w:rPr>
      </w:pPr>
      <w:r w:rsidRPr="0036371B">
        <w:rPr>
          <w:rFonts w:ascii="Calibri" w:hAnsi="Calibri" w:cs="Calibri"/>
        </w:rPr>
        <w:t>ANIEF</w:t>
      </w:r>
      <w:r w:rsidRPr="0036371B">
        <w:rPr>
          <w:rFonts w:ascii="Calibri" w:hAnsi="Calibri" w:cs="Calibri"/>
        </w:rPr>
        <w:tab/>
      </w:r>
      <w:r w:rsidRPr="0036371B">
        <w:rPr>
          <w:rFonts w:ascii="Calibri" w:hAnsi="Calibri" w:cs="Calibri"/>
        </w:rPr>
        <w:tab/>
      </w:r>
      <w:r w:rsidRPr="0036371B">
        <w:rPr>
          <w:rFonts w:ascii="Calibri" w:hAnsi="Calibri" w:cs="Calibri"/>
        </w:rPr>
        <w:tab/>
      </w:r>
      <w:r w:rsidRPr="0036371B">
        <w:rPr>
          <w:rFonts w:ascii="Calibri" w:hAnsi="Calibri" w:cs="Calibri"/>
        </w:rPr>
        <w:tab/>
      </w:r>
      <w:r w:rsidR="00CA6EAB" w:rsidRPr="0036371B">
        <w:rPr>
          <w:rFonts w:ascii="Calibri" w:hAnsi="Calibri" w:cs="Calibri"/>
        </w:rPr>
        <w:tab/>
      </w:r>
      <w:r w:rsidRPr="0036371B">
        <w:rPr>
          <w:rFonts w:ascii="Calibri" w:hAnsi="Calibri" w:cs="Calibri"/>
        </w:rPr>
        <w:t>……………………………………………………</w:t>
      </w:r>
      <w:proofErr w:type="gramStart"/>
      <w:r w:rsidRPr="0036371B">
        <w:rPr>
          <w:rFonts w:ascii="Calibri" w:hAnsi="Calibri" w:cs="Calibri"/>
        </w:rPr>
        <w:t>…....</w:t>
      </w:r>
      <w:proofErr w:type="gramEnd"/>
      <w:r w:rsidRPr="0036371B">
        <w:rPr>
          <w:rFonts w:ascii="Calibri" w:hAnsi="Calibri" w:cs="Calibri"/>
        </w:rPr>
        <w:t>.</w:t>
      </w:r>
    </w:p>
    <w:p w14:paraId="38386A78" w14:textId="24712FEF" w:rsidR="00303F2C" w:rsidRPr="0036371B" w:rsidRDefault="00303F2C" w:rsidP="00304B88">
      <w:pPr>
        <w:jc w:val="both"/>
        <w:rPr>
          <w:rFonts w:ascii="Calibri" w:hAnsi="Calibri" w:cs="Calibri"/>
        </w:rPr>
      </w:pPr>
      <w:r w:rsidRPr="0036371B">
        <w:rPr>
          <w:rFonts w:ascii="Calibri" w:hAnsi="Calibri" w:cs="Calibri"/>
        </w:rPr>
        <w:t>SNALS</w:t>
      </w:r>
      <w:r w:rsidR="00304B88" w:rsidRPr="0036371B">
        <w:rPr>
          <w:rFonts w:ascii="Calibri" w:hAnsi="Calibri" w:cs="Calibri"/>
        </w:rPr>
        <w:t>-</w:t>
      </w:r>
      <w:r w:rsidRPr="0036371B">
        <w:rPr>
          <w:rFonts w:ascii="Calibri" w:hAnsi="Calibri" w:cs="Calibri"/>
        </w:rPr>
        <w:t>CONFSAL</w:t>
      </w:r>
      <w:r w:rsidRPr="0036371B">
        <w:rPr>
          <w:rFonts w:ascii="Calibri" w:hAnsi="Calibri" w:cs="Calibri"/>
        </w:rPr>
        <w:tab/>
      </w:r>
      <w:r w:rsidRPr="0036371B">
        <w:rPr>
          <w:rFonts w:ascii="Calibri" w:hAnsi="Calibri" w:cs="Calibri"/>
        </w:rPr>
        <w:tab/>
      </w:r>
      <w:r w:rsidRPr="0036371B">
        <w:rPr>
          <w:rFonts w:ascii="Calibri" w:hAnsi="Calibri" w:cs="Calibri"/>
        </w:rPr>
        <w:tab/>
        <w:t>……………………………………………………</w:t>
      </w:r>
      <w:proofErr w:type="gramStart"/>
      <w:r w:rsidRPr="0036371B">
        <w:rPr>
          <w:rFonts w:ascii="Calibri" w:hAnsi="Calibri" w:cs="Calibri"/>
        </w:rPr>
        <w:t>…....</w:t>
      </w:r>
      <w:proofErr w:type="gramEnd"/>
      <w:r w:rsidRPr="0036371B">
        <w:rPr>
          <w:rFonts w:ascii="Calibri" w:hAnsi="Calibri" w:cs="Calibri"/>
        </w:rPr>
        <w:t>.</w:t>
      </w:r>
    </w:p>
    <w:p w14:paraId="67594021" w14:textId="667CEB22" w:rsidR="00303F2C" w:rsidRPr="0036371B" w:rsidRDefault="00303F2C" w:rsidP="00304B88">
      <w:pPr>
        <w:jc w:val="both"/>
        <w:rPr>
          <w:rFonts w:ascii="Calibri" w:hAnsi="Calibri" w:cs="Calibri"/>
        </w:rPr>
      </w:pPr>
      <w:r w:rsidRPr="0036371B">
        <w:rPr>
          <w:rFonts w:ascii="Calibri" w:hAnsi="Calibri" w:cs="Calibri"/>
        </w:rPr>
        <w:t>GILDA</w:t>
      </w:r>
      <w:r w:rsidR="00304B88" w:rsidRPr="0036371B">
        <w:rPr>
          <w:rFonts w:ascii="Calibri" w:hAnsi="Calibri" w:cs="Calibri"/>
        </w:rPr>
        <w:t>-</w:t>
      </w:r>
      <w:r w:rsidRPr="0036371B">
        <w:rPr>
          <w:rFonts w:ascii="Calibri" w:hAnsi="Calibri" w:cs="Calibri"/>
        </w:rPr>
        <w:t>UNAMS</w:t>
      </w:r>
      <w:r w:rsidRPr="0036371B">
        <w:rPr>
          <w:rFonts w:ascii="Calibri" w:hAnsi="Calibri" w:cs="Calibri"/>
        </w:rPr>
        <w:tab/>
      </w:r>
      <w:r w:rsidRPr="0036371B">
        <w:rPr>
          <w:rFonts w:ascii="Calibri" w:hAnsi="Calibri" w:cs="Calibri"/>
        </w:rPr>
        <w:tab/>
      </w:r>
      <w:r w:rsidRPr="0036371B">
        <w:rPr>
          <w:rFonts w:ascii="Calibri" w:hAnsi="Calibri" w:cs="Calibri"/>
        </w:rPr>
        <w:tab/>
        <w:t>……………………………………………………</w:t>
      </w:r>
      <w:proofErr w:type="gramStart"/>
      <w:r w:rsidRPr="0036371B">
        <w:rPr>
          <w:rFonts w:ascii="Calibri" w:hAnsi="Calibri" w:cs="Calibri"/>
        </w:rPr>
        <w:t>…....</w:t>
      </w:r>
      <w:proofErr w:type="gramEnd"/>
      <w:r w:rsidRPr="0036371B">
        <w:rPr>
          <w:rFonts w:ascii="Calibri" w:hAnsi="Calibri" w:cs="Calibri"/>
        </w:rPr>
        <w:t>.</w:t>
      </w:r>
    </w:p>
    <w:p w14:paraId="2A97249C" w14:textId="6FA03ED8" w:rsidR="00304B88" w:rsidRPr="0036371B" w:rsidRDefault="00304B88" w:rsidP="00304B88">
      <w:pPr>
        <w:jc w:val="both"/>
        <w:rPr>
          <w:rFonts w:ascii="Calibri" w:hAnsi="Calibri" w:cs="Calibri"/>
        </w:rPr>
      </w:pPr>
      <w:r w:rsidRPr="0036371B">
        <w:rPr>
          <w:rFonts w:ascii="Calibri" w:hAnsi="Calibri" w:cs="Calibri"/>
        </w:rPr>
        <w:t>UIL SCUOLA RUA</w:t>
      </w:r>
      <w:r w:rsidRPr="0036371B">
        <w:rPr>
          <w:rFonts w:ascii="Calibri" w:hAnsi="Calibri" w:cs="Calibri"/>
        </w:rPr>
        <w:tab/>
      </w:r>
      <w:r w:rsidRPr="0036371B">
        <w:rPr>
          <w:rFonts w:ascii="Calibri" w:hAnsi="Calibri" w:cs="Calibri"/>
        </w:rPr>
        <w:tab/>
      </w:r>
      <w:r w:rsidRPr="0036371B">
        <w:rPr>
          <w:rFonts w:ascii="Calibri" w:hAnsi="Calibri" w:cs="Calibri"/>
        </w:rPr>
        <w:tab/>
        <w:t>……………………………………………………</w:t>
      </w:r>
      <w:proofErr w:type="gramStart"/>
      <w:r w:rsidRPr="0036371B">
        <w:rPr>
          <w:rFonts w:ascii="Calibri" w:hAnsi="Calibri" w:cs="Calibri"/>
        </w:rPr>
        <w:t>…....</w:t>
      </w:r>
      <w:proofErr w:type="gramEnd"/>
      <w:r w:rsidRPr="0036371B">
        <w:rPr>
          <w:rFonts w:ascii="Calibri" w:hAnsi="Calibri" w:cs="Calibri"/>
        </w:rPr>
        <w:t>.</w:t>
      </w:r>
    </w:p>
    <w:p w14:paraId="5FCD8207" w14:textId="77777777" w:rsidR="00303F2C" w:rsidRPr="0036371B" w:rsidRDefault="00303F2C" w:rsidP="00304B88">
      <w:pPr>
        <w:jc w:val="both"/>
        <w:rPr>
          <w:rFonts w:ascii="Calibri" w:hAnsi="Calibri" w:cs="Calibri"/>
        </w:rPr>
      </w:pPr>
      <w:r w:rsidRPr="0036371B">
        <w:rPr>
          <w:rFonts w:ascii="Calibri" w:hAnsi="Calibri" w:cs="Calibri"/>
        </w:rPr>
        <w:tab/>
      </w:r>
    </w:p>
    <w:p w14:paraId="6537037C" w14:textId="77777777" w:rsidR="00F118FA" w:rsidRPr="0036371B" w:rsidRDefault="00F118FA" w:rsidP="00304B88">
      <w:pPr>
        <w:jc w:val="both"/>
        <w:rPr>
          <w:rFonts w:ascii="Calibri" w:hAnsi="Calibri" w:cs="Calibri"/>
        </w:rPr>
      </w:pPr>
    </w:p>
    <w:sectPr w:rsidR="00F118FA" w:rsidRPr="0036371B">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E07B3" w14:textId="77777777" w:rsidR="005F25EC" w:rsidRDefault="005F25EC" w:rsidP="00F118FA">
      <w:pPr>
        <w:spacing w:after="0" w:line="240" w:lineRule="auto"/>
      </w:pPr>
      <w:r>
        <w:separator/>
      </w:r>
    </w:p>
  </w:endnote>
  <w:endnote w:type="continuationSeparator" w:id="0">
    <w:p w14:paraId="31F5A179" w14:textId="77777777" w:rsidR="005F25EC" w:rsidRDefault="005F25EC" w:rsidP="00F1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9CFB8" w14:textId="77777777" w:rsidR="00F118FA" w:rsidRDefault="00F118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C0D86" w14:textId="77777777" w:rsidR="00F118FA" w:rsidRDefault="00F118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6D58" w14:textId="77777777" w:rsidR="00F118FA" w:rsidRDefault="00F118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AF40B" w14:textId="77777777" w:rsidR="005F25EC" w:rsidRDefault="005F25EC" w:rsidP="00F118FA">
      <w:pPr>
        <w:spacing w:after="0" w:line="240" w:lineRule="auto"/>
      </w:pPr>
      <w:r>
        <w:separator/>
      </w:r>
    </w:p>
  </w:footnote>
  <w:footnote w:type="continuationSeparator" w:id="0">
    <w:p w14:paraId="1F7CAD35" w14:textId="77777777" w:rsidR="005F25EC" w:rsidRDefault="005F25EC" w:rsidP="00F11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E12C4" w14:textId="3F3AFDF0" w:rsidR="00F118FA" w:rsidRDefault="0036371B">
    <w:pPr>
      <w:pStyle w:val="Intestazione"/>
    </w:pPr>
    <w:r>
      <w:rPr>
        <w:noProof/>
      </w:rPr>
      <w:pict w14:anchorId="3A8FF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9" o:spid="_x0000_s1026" type="#_x0000_t136" style="position:absolute;margin-left:0;margin-top:0;width:533.85pt;height:145.55pt;rotation:315;z-index:-251655168;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87BF" w14:textId="5DEBB477" w:rsidR="00F118FA" w:rsidRDefault="0036371B">
    <w:pPr>
      <w:pStyle w:val="Intestazione"/>
    </w:pPr>
    <w:r>
      <w:rPr>
        <w:noProof/>
      </w:rPr>
      <w:pict w14:anchorId="76A61E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70" o:spid="_x0000_s1027" type="#_x0000_t136" style="position:absolute;margin-left:0;margin-top:0;width:533.85pt;height:145.55pt;rotation:315;z-index:-251653120;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5551" w14:textId="1C5A3860" w:rsidR="00F118FA" w:rsidRDefault="0036371B">
    <w:pPr>
      <w:pStyle w:val="Intestazione"/>
    </w:pPr>
    <w:r>
      <w:rPr>
        <w:noProof/>
      </w:rPr>
      <w:pict w14:anchorId="7E68F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7823468" o:spid="_x0000_s1025" type="#_x0000_t136" style="position:absolute;margin-left:0;margin-top:0;width:533.85pt;height:145.55pt;rotation:315;z-index:-251657216;mso-position-horizontal:center;mso-position-horizontal-relative:margin;mso-position-vertical:center;mso-position-vertical-relative:margin" o:allowincell="f" fillcolor="#a7caec [831]" stroked="f">
          <v:fill opacity=".5"/>
          <v:textpath style="font-family:&quot;Calibri&quot;;font-size:1pt" string="Riservato AN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B16400"/>
    <w:multiLevelType w:val="hybridMultilevel"/>
    <w:tmpl w:val="623A9FB2"/>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1008363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FA"/>
    <w:rsid w:val="00061AF4"/>
    <w:rsid w:val="0020597E"/>
    <w:rsid w:val="00222F9A"/>
    <w:rsid w:val="00303F2C"/>
    <w:rsid w:val="00304B88"/>
    <w:rsid w:val="0034286B"/>
    <w:rsid w:val="00361C40"/>
    <w:rsid w:val="0036371B"/>
    <w:rsid w:val="005F25EC"/>
    <w:rsid w:val="006535A0"/>
    <w:rsid w:val="006B6D42"/>
    <w:rsid w:val="00921D9D"/>
    <w:rsid w:val="00B034DD"/>
    <w:rsid w:val="00B86C25"/>
    <w:rsid w:val="00CA6EAB"/>
    <w:rsid w:val="00CE264C"/>
    <w:rsid w:val="00E07F41"/>
    <w:rsid w:val="00F118FA"/>
    <w:rsid w:val="00FD4C8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5229"/>
  <w15:chartTrackingRefBased/>
  <w15:docId w15:val="{21E20D3E-C1DB-4D09-9342-0F7B0B573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118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118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118F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118F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118F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118F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118F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118F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118F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118F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118F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118F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118F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118F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118F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118F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118F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118F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118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118F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118F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118F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118F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118FA"/>
    <w:rPr>
      <w:i/>
      <w:iCs/>
      <w:color w:val="404040" w:themeColor="text1" w:themeTint="BF"/>
    </w:rPr>
  </w:style>
  <w:style w:type="paragraph" w:styleId="Paragrafoelenco">
    <w:name w:val="List Paragraph"/>
    <w:basedOn w:val="Normale"/>
    <w:uiPriority w:val="34"/>
    <w:qFormat/>
    <w:rsid w:val="00F118FA"/>
    <w:pPr>
      <w:ind w:left="720"/>
      <w:contextualSpacing/>
    </w:pPr>
  </w:style>
  <w:style w:type="character" w:styleId="Enfasiintensa">
    <w:name w:val="Intense Emphasis"/>
    <w:basedOn w:val="Carpredefinitoparagrafo"/>
    <w:uiPriority w:val="21"/>
    <w:qFormat/>
    <w:rsid w:val="00F118FA"/>
    <w:rPr>
      <w:i/>
      <w:iCs/>
      <w:color w:val="0F4761" w:themeColor="accent1" w:themeShade="BF"/>
    </w:rPr>
  </w:style>
  <w:style w:type="paragraph" w:styleId="Citazioneintensa">
    <w:name w:val="Intense Quote"/>
    <w:basedOn w:val="Normale"/>
    <w:next w:val="Normale"/>
    <w:link w:val="CitazioneintensaCarattere"/>
    <w:uiPriority w:val="30"/>
    <w:qFormat/>
    <w:rsid w:val="00F11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118FA"/>
    <w:rPr>
      <w:i/>
      <w:iCs/>
      <w:color w:val="0F4761" w:themeColor="accent1" w:themeShade="BF"/>
    </w:rPr>
  </w:style>
  <w:style w:type="character" w:styleId="Riferimentointenso">
    <w:name w:val="Intense Reference"/>
    <w:basedOn w:val="Carpredefinitoparagrafo"/>
    <w:uiPriority w:val="32"/>
    <w:qFormat/>
    <w:rsid w:val="00F118FA"/>
    <w:rPr>
      <w:b/>
      <w:bCs/>
      <w:smallCaps/>
      <w:color w:val="0F4761" w:themeColor="accent1" w:themeShade="BF"/>
      <w:spacing w:val="5"/>
    </w:rPr>
  </w:style>
  <w:style w:type="paragraph" w:styleId="Intestazione">
    <w:name w:val="header"/>
    <w:basedOn w:val="Normale"/>
    <w:link w:val="IntestazioneCarattere"/>
    <w:uiPriority w:val="99"/>
    <w:unhideWhenUsed/>
    <w:rsid w:val="00F118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118FA"/>
  </w:style>
  <w:style w:type="paragraph" w:styleId="Pidipagina">
    <w:name w:val="footer"/>
    <w:basedOn w:val="Normale"/>
    <w:link w:val="PidipaginaCarattere"/>
    <w:uiPriority w:val="99"/>
    <w:unhideWhenUsed/>
    <w:rsid w:val="00F118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11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77653">
      <w:bodyDiv w:val="1"/>
      <w:marLeft w:val="0"/>
      <w:marRight w:val="0"/>
      <w:marTop w:val="0"/>
      <w:marBottom w:val="0"/>
      <w:divBdr>
        <w:top w:val="none" w:sz="0" w:space="0" w:color="auto"/>
        <w:left w:val="none" w:sz="0" w:space="0" w:color="auto"/>
        <w:bottom w:val="none" w:sz="0" w:space="0" w:color="auto"/>
        <w:right w:val="none" w:sz="0" w:space="0" w:color="auto"/>
      </w:divBdr>
    </w:div>
    <w:div w:id="14643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Bizzotto</dc:creator>
  <cp:keywords/>
  <dc:description/>
  <cp:lastModifiedBy>Lucia Presilla</cp:lastModifiedBy>
  <cp:revision>5</cp:revision>
  <dcterms:created xsi:type="dcterms:W3CDTF">2025-09-04T08:39:00Z</dcterms:created>
  <dcterms:modified xsi:type="dcterms:W3CDTF">2025-09-04T14:48:00Z</dcterms:modified>
</cp:coreProperties>
</file>