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3E79" w14:textId="77777777" w:rsidR="00D411D5" w:rsidRPr="00ED0EE5" w:rsidRDefault="001067D9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COLLETTIVO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INTEGRATIVO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D’ISTITUTO</w:t>
      </w:r>
    </w:p>
    <w:p w14:paraId="31F75045" w14:textId="77777777" w:rsidR="00D411D5" w:rsidRPr="00ED0EE5" w:rsidRDefault="00D411D5" w:rsidP="29A85F00">
      <w:pPr>
        <w:pStyle w:val="Corpotesto"/>
        <w:ind w:left="0"/>
        <w:rPr>
          <w:rFonts w:asciiTheme="minorHAnsi" w:hAnsiTheme="minorHAnsi" w:cstheme="minorHAnsi"/>
        </w:rPr>
      </w:pPr>
    </w:p>
    <w:p w14:paraId="6361A851" w14:textId="66EDEEDD" w:rsidR="00D411D5" w:rsidRPr="00ED0EE5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  <w:b w:val="0"/>
        </w:rPr>
      </w:pPr>
      <w:r w:rsidRPr="00ED0EE5">
        <w:rPr>
          <w:rFonts w:asciiTheme="minorHAnsi" w:hAnsiTheme="minorHAnsi" w:cstheme="minorHAnsi"/>
        </w:rPr>
        <w:t>TITOLO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PRIMO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DISPOSIZIONI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GENERALI</w:t>
      </w:r>
    </w:p>
    <w:p w14:paraId="34830E8F" w14:textId="77777777" w:rsidR="00D411D5" w:rsidRPr="00ED0EE5" w:rsidRDefault="001067D9">
      <w:pPr>
        <w:ind w:left="224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1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Campo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applicazione,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decorrenza e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durata</w:t>
      </w:r>
    </w:p>
    <w:p w14:paraId="22D24357" w14:textId="04E186B4" w:rsidR="00D411D5" w:rsidRPr="00ED0EE5" w:rsidRDefault="001067D9" w:rsidP="2290EC67">
      <w:pPr>
        <w:pStyle w:val="Paragrafoelenco"/>
        <w:numPr>
          <w:ilvl w:val="0"/>
          <w:numId w:val="37"/>
        </w:numPr>
        <w:tabs>
          <w:tab w:val="left" w:pos="474"/>
          <w:tab w:val="left" w:pos="4512"/>
          <w:tab w:val="left" w:pos="5888"/>
        </w:tabs>
        <w:spacing w:before="137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Il presente contratto si applica a tutto il personale docente, </w:t>
      </w:r>
      <w:r w:rsidR="37CF35E0" w:rsidRPr="00ED0EE5">
        <w:rPr>
          <w:rFonts w:asciiTheme="minorHAnsi" w:hAnsiTheme="minorHAnsi" w:cstheme="minorHAnsi"/>
          <w:sz w:val="24"/>
          <w:szCs w:val="24"/>
        </w:rPr>
        <w:t>[</w:t>
      </w:r>
      <w:r w:rsidRPr="00685189">
        <w:rPr>
          <w:rFonts w:asciiTheme="minorHAnsi" w:hAnsiTheme="minorHAnsi" w:cstheme="minorHAnsi"/>
          <w:sz w:val="24"/>
          <w:szCs w:val="24"/>
          <w:highlight w:val="yellow"/>
        </w:rPr>
        <w:t xml:space="preserve">educativo </w:t>
      </w:r>
      <w:r w:rsidRPr="00685189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soltanto se c’è</w:t>
      </w:r>
      <w:r w:rsidR="069B2347" w:rsidRPr="00ED0EE5">
        <w:rPr>
          <w:rFonts w:asciiTheme="minorHAnsi" w:hAnsiTheme="minorHAnsi" w:cstheme="minorHAnsi"/>
          <w:sz w:val="24"/>
          <w:szCs w:val="24"/>
        </w:rPr>
        <w:t>]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 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dell’istituzione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“</w:t>
      </w:r>
      <w:r w:rsidR="646DE11F" w:rsidRPr="00ED0EE5">
        <w:rPr>
          <w:rFonts w:asciiTheme="minorHAnsi" w:hAnsiTheme="minorHAnsi" w:cstheme="minorHAnsi"/>
          <w:sz w:val="24"/>
          <w:szCs w:val="24"/>
        </w:rPr>
        <w:t>________________</w:t>
      </w:r>
      <w:r w:rsidRPr="00ED0EE5">
        <w:rPr>
          <w:rFonts w:asciiTheme="minorHAnsi" w:hAnsiTheme="minorHAnsi" w:cstheme="minorHAnsi"/>
          <w:sz w:val="24"/>
          <w:szCs w:val="24"/>
        </w:rPr>
        <w:t>”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="13CCE6DD" w:rsidRPr="00ED0EE5">
        <w:rPr>
          <w:rFonts w:asciiTheme="minorHAnsi" w:hAnsiTheme="minorHAnsi" w:cstheme="minorHAnsi"/>
          <w:sz w:val="24"/>
          <w:szCs w:val="24"/>
        </w:rPr>
        <w:t xml:space="preserve"> _____________</w:t>
      </w:r>
      <w:r w:rsidRPr="00ED0EE5">
        <w:rPr>
          <w:rFonts w:asciiTheme="minorHAnsi" w:hAnsiTheme="minorHAnsi" w:cstheme="minorHAnsi"/>
          <w:sz w:val="24"/>
          <w:szCs w:val="24"/>
        </w:rPr>
        <w:t>.</w:t>
      </w:r>
    </w:p>
    <w:p w14:paraId="58DC4F12" w14:textId="19DA82CC" w:rsidR="00D411D5" w:rsidRPr="00685189" w:rsidRDefault="001067D9" w:rsidP="006327D2">
      <w:pPr>
        <w:pStyle w:val="Paragrafoelenco"/>
        <w:numPr>
          <w:ilvl w:val="0"/>
          <w:numId w:val="37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685189">
        <w:rPr>
          <w:rFonts w:asciiTheme="minorHAnsi" w:hAnsiTheme="minorHAnsi" w:cstheme="minorHAnsi"/>
          <w:sz w:val="24"/>
          <w:szCs w:val="24"/>
        </w:rPr>
        <w:t>Il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presente contratto dispiega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suoi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effetti</w:t>
      </w:r>
      <w:r w:rsidRPr="0068518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per gli anni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scolastici</w:t>
      </w:r>
      <w:r w:rsidR="360D820B" w:rsidRPr="00685189">
        <w:rPr>
          <w:rFonts w:asciiTheme="minorHAnsi" w:hAnsiTheme="minorHAnsi" w:cstheme="minorHAnsi"/>
          <w:sz w:val="24"/>
          <w:szCs w:val="24"/>
        </w:rPr>
        <w:t xml:space="preserve"> _________</w:t>
      </w:r>
      <w:r w:rsidRPr="00685189">
        <w:rPr>
          <w:rFonts w:asciiTheme="minorHAnsi" w:hAnsiTheme="minorHAnsi" w:cstheme="minorHAnsi"/>
          <w:sz w:val="24"/>
          <w:szCs w:val="24"/>
        </w:rPr>
        <w:t>,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fermo restando che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i</w:t>
      </w:r>
      <w:r w:rsidR="00685189" w:rsidRPr="00685189">
        <w:rPr>
          <w:rFonts w:asciiTheme="minorHAnsi" w:hAnsiTheme="minorHAnsi" w:cstheme="minorHAnsi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criteri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di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ripartizione delle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risorse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possono essere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negoziati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con cadenza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annuale.</w:t>
      </w:r>
    </w:p>
    <w:p w14:paraId="16D248F9" w14:textId="490E8CE1" w:rsidR="00D411D5" w:rsidRPr="00ED0EE5" w:rsidRDefault="001067D9" w:rsidP="00CD4F28">
      <w:pPr>
        <w:pStyle w:val="Paragrafoelenco"/>
        <w:numPr>
          <w:ilvl w:val="0"/>
          <w:numId w:val="37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qualora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disdetto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nessuna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hanno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sottoscritto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="00CD4F28"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15 luglio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="172AFDB3" w:rsidRPr="00ED0EE5"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temporaneamente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vigore,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limitatamente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effettivamente applicabili,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fino alla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stipulazione del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successivo contratto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integrativo.</w:t>
      </w:r>
    </w:p>
    <w:p w14:paraId="1C462D5C" w14:textId="77777777" w:rsidR="00D411D5" w:rsidRPr="00ED0EE5" w:rsidRDefault="001067D9" w:rsidP="00CD4F28">
      <w:pPr>
        <w:pStyle w:val="Paragrafoelenco"/>
        <w:numPr>
          <w:ilvl w:val="0"/>
          <w:numId w:val="37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modificabile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qualunque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momento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seguito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scritto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parti.</w:t>
      </w:r>
    </w:p>
    <w:p w14:paraId="4B46DF0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8E75A72" w14:textId="77777777" w:rsidR="00D411D5" w:rsidRPr="00ED0EE5" w:rsidRDefault="001067D9">
      <w:pPr>
        <w:pStyle w:val="Titolo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Interpretazione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autentica</w:t>
      </w:r>
    </w:p>
    <w:p w14:paraId="5E85C31E" w14:textId="77777777" w:rsidR="00D411D5" w:rsidRPr="00ED0EE5" w:rsidRDefault="001067D9" w:rsidP="00CD4F28">
      <w:pPr>
        <w:pStyle w:val="Paragrafoelenco"/>
        <w:numPr>
          <w:ilvl w:val="0"/>
          <w:numId w:val="45"/>
        </w:numPr>
        <w:tabs>
          <w:tab w:val="left" w:pos="474"/>
          <w:tab w:val="left" w:leader="dot" w:pos="766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Qualora insorgano controversie sull’interpretazione del presente contratto, la parte interessata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inoltra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scritta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all’altra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l’indicazione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interpretare.</w:t>
      </w:r>
    </w:p>
    <w:p w14:paraId="4C9B51E8" w14:textId="59CD52F8" w:rsidR="00D411D5" w:rsidRPr="00ED0EE5" w:rsidRDefault="001067D9" w:rsidP="00CD4F28">
      <w:pPr>
        <w:pStyle w:val="Paragrafoelenco"/>
        <w:numPr>
          <w:ilvl w:val="0"/>
          <w:numId w:val="45"/>
        </w:numPr>
        <w:tabs>
          <w:tab w:val="left" w:pos="474"/>
          <w:tab w:val="left" w:leader="dot" w:pos="766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parti si incontrano entro i dieci giorni successivi alla richiesta di cui al comma 1, per definire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consensualmente l’interpretazione delle clausole controverse. La procedura si deve concludere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quindici giorni.</w:t>
      </w:r>
    </w:p>
    <w:p w14:paraId="7DA1FC5B" w14:textId="74153792" w:rsidR="00D411D5" w:rsidRPr="00ED0EE5" w:rsidRDefault="001067D9" w:rsidP="00CD4F28">
      <w:pPr>
        <w:pStyle w:val="Paragrafoelenco"/>
        <w:numPr>
          <w:ilvl w:val="0"/>
          <w:numId w:val="45"/>
        </w:numPr>
        <w:tabs>
          <w:tab w:val="left" w:pos="474"/>
          <w:tab w:val="left" w:leader="dot" w:pos="766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Nel caso in cui si raggiunga l’accordo, </w:t>
      </w:r>
      <w:r w:rsidR="00E94A87">
        <w:rPr>
          <w:rFonts w:asciiTheme="minorHAnsi" w:hAnsiTheme="minorHAnsi" w:cstheme="minorHAnsi"/>
          <w:sz w:val="24"/>
          <w:szCs w:val="24"/>
        </w:rPr>
        <w:t>lo stesso</w:t>
      </w:r>
      <w:r w:rsidRPr="00ED0EE5">
        <w:rPr>
          <w:rFonts w:asciiTheme="minorHAnsi" w:hAnsiTheme="minorHAnsi" w:cstheme="minorHAnsi"/>
          <w:sz w:val="24"/>
          <w:szCs w:val="24"/>
        </w:rPr>
        <w:t xml:space="preserve"> ha efficacia retroattiva dall’inizio della vigenza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contrattuale.</w:t>
      </w:r>
    </w:p>
    <w:p w14:paraId="4A5B2F69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736AED4" w14:textId="77777777" w:rsidR="00D411D5" w:rsidRPr="00ED0EE5" w:rsidRDefault="001067D9">
      <w:pPr>
        <w:pStyle w:val="Titolo1"/>
        <w:spacing w:before="1"/>
        <w:ind w:left="1092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3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Tempi,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modalità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procedura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verifica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attuazione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contratto</w:t>
      </w:r>
    </w:p>
    <w:p w14:paraId="77DDD321" w14:textId="347E8E04" w:rsidR="00D411D5" w:rsidRDefault="001067D9" w:rsidP="002F74C0">
      <w:pPr>
        <w:pStyle w:val="Corpotesto"/>
        <w:numPr>
          <w:ilvl w:val="0"/>
          <w:numId w:val="64"/>
        </w:numPr>
        <w:spacing w:before="136" w:line="259" w:lineRule="auto"/>
        <w:ind w:right="108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verifica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dell’attuazione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contrattazione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collettiva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integrativa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d’istituto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ha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luogo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occasione di una seduta a ciò espressamente dedicata da tenersi entro l’ultimo giorno dell’anno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scolastico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 riferimento.</w:t>
      </w:r>
    </w:p>
    <w:p w14:paraId="2092A2DC" w14:textId="77777777" w:rsidR="002F74C0" w:rsidRPr="00ED0EE5" w:rsidRDefault="002F74C0" w:rsidP="002F74C0">
      <w:pPr>
        <w:pStyle w:val="Corpotesto"/>
        <w:spacing w:before="136" w:line="259" w:lineRule="auto"/>
        <w:ind w:left="112" w:right="108"/>
        <w:jc w:val="both"/>
        <w:rPr>
          <w:rFonts w:asciiTheme="minorHAnsi" w:hAnsiTheme="minorHAnsi" w:cstheme="minorHAnsi"/>
        </w:rPr>
      </w:pPr>
    </w:p>
    <w:p w14:paraId="64762715" w14:textId="67A06664" w:rsidR="00D411D5" w:rsidRPr="002F74C0" w:rsidRDefault="039602D8" w:rsidP="002F74C0">
      <w:pPr>
        <w:pStyle w:val="Titolo1"/>
        <w:spacing w:before="240" w:after="240"/>
        <w:ind w:left="170" w:right="176"/>
        <w:rPr>
          <w:rFonts w:asciiTheme="minorHAnsi" w:hAnsiTheme="minorHAnsi" w:cstheme="minorBidi"/>
        </w:rPr>
      </w:pPr>
      <w:r w:rsidRPr="002F74C0">
        <w:rPr>
          <w:rFonts w:asciiTheme="minorHAnsi" w:hAnsiTheme="minorHAnsi" w:cstheme="minorBidi"/>
        </w:rPr>
        <w:t>TITOLO</w:t>
      </w:r>
      <w:r w:rsidRPr="002F74C0">
        <w:rPr>
          <w:rFonts w:asciiTheme="minorHAnsi" w:hAnsiTheme="minorHAnsi" w:cstheme="minorBidi"/>
          <w:spacing w:val="-3"/>
        </w:rPr>
        <w:t xml:space="preserve"> </w:t>
      </w:r>
      <w:r w:rsidRPr="002F74C0">
        <w:rPr>
          <w:rFonts w:asciiTheme="minorHAnsi" w:hAnsiTheme="minorHAnsi" w:cstheme="minorBidi"/>
        </w:rPr>
        <w:t>SECONDO</w:t>
      </w:r>
      <w:r w:rsidR="2724D57E" w:rsidRPr="002F74C0">
        <w:rPr>
          <w:rFonts w:asciiTheme="minorHAnsi" w:hAnsiTheme="minorHAnsi" w:cstheme="minorBidi"/>
        </w:rPr>
        <w:t xml:space="preserve"> – </w:t>
      </w:r>
      <w:r w:rsidRPr="002F74C0">
        <w:rPr>
          <w:rFonts w:asciiTheme="minorHAnsi" w:hAnsiTheme="minorHAnsi" w:cstheme="minorHAnsi"/>
        </w:rPr>
        <w:t>RELAZIONI</w:t>
      </w:r>
      <w:r w:rsidRPr="002F74C0">
        <w:rPr>
          <w:rFonts w:asciiTheme="minorHAnsi" w:hAnsiTheme="minorHAnsi" w:cstheme="minorBidi"/>
          <w:spacing w:val="-1"/>
        </w:rPr>
        <w:t xml:space="preserve"> </w:t>
      </w:r>
      <w:r w:rsidRPr="002F74C0">
        <w:rPr>
          <w:rFonts w:asciiTheme="minorHAnsi" w:hAnsiTheme="minorHAnsi" w:cstheme="minorBidi"/>
        </w:rPr>
        <w:t>E</w:t>
      </w:r>
      <w:r w:rsidRPr="002F74C0">
        <w:rPr>
          <w:rFonts w:asciiTheme="minorHAnsi" w:hAnsiTheme="minorHAnsi" w:cstheme="minorBidi"/>
          <w:spacing w:val="-1"/>
        </w:rPr>
        <w:t xml:space="preserve"> </w:t>
      </w:r>
      <w:r w:rsidRPr="002F74C0">
        <w:rPr>
          <w:rFonts w:asciiTheme="minorHAnsi" w:hAnsiTheme="minorHAnsi" w:cstheme="minorBidi"/>
        </w:rPr>
        <w:t>DIRITTI SINDACALI</w:t>
      </w:r>
    </w:p>
    <w:p w14:paraId="0801251C" w14:textId="1AFE8A73" w:rsidR="00D411D5" w:rsidRPr="002F74C0" w:rsidRDefault="039602D8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</w:rPr>
      </w:pPr>
      <w:r w:rsidRPr="002F74C0">
        <w:rPr>
          <w:rFonts w:asciiTheme="minorHAnsi" w:hAnsiTheme="minorHAnsi" w:cstheme="minorHAnsi"/>
        </w:rPr>
        <w:t>CAPO I</w:t>
      </w:r>
      <w:r w:rsidR="7114C0CB" w:rsidRPr="002F74C0">
        <w:rPr>
          <w:rFonts w:asciiTheme="minorHAnsi" w:hAnsiTheme="minorHAnsi" w:cstheme="minorHAnsi"/>
        </w:rPr>
        <w:t xml:space="preserve"> – </w:t>
      </w:r>
      <w:r w:rsidRPr="002F74C0">
        <w:rPr>
          <w:rFonts w:asciiTheme="minorHAnsi" w:hAnsiTheme="minorHAnsi" w:cstheme="minorHAnsi"/>
        </w:rPr>
        <w:t>RELAZIONI SINDACALI</w:t>
      </w:r>
    </w:p>
    <w:p w14:paraId="4C0584F5" w14:textId="77777777" w:rsidR="00D411D5" w:rsidRPr="00ED0EE5" w:rsidRDefault="001067D9">
      <w:pPr>
        <w:pStyle w:val="Titolo1"/>
        <w:ind w:left="174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4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Obiettivi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strumenti</w:t>
      </w:r>
    </w:p>
    <w:p w14:paraId="0ACA999A" w14:textId="77777777" w:rsidR="00D411D5" w:rsidRPr="00562022" w:rsidRDefault="001067D9">
      <w:pPr>
        <w:pStyle w:val="Paragrafoelenco"/>
        <w:numPr>
          <w:ilvl w:val="0"/>
          <w:numId w:val="35"/>
        </w:numPr>
        <w:tabs>
          <w:tab w:val="left" w:pos="471"/>
        </w:tabs>
        <w:spacing w:before="140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Il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sistema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delle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relazioni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sindacali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realizza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nelle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seguenti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attività:</w:t>
      </w:r>
    </w:p>
    <w:p w14:paraId="19736052" w14:textId="77777777" w:rsidR="00D411D5" w:rsidRPr="00562022" w:rsidRDefault="001067D9">
      <w:pPr>
        <w:pStyle w:val="Paragrafoelenco"/>
        <w:numPr>
          <w:ilvl w:val="1"/>
          <w:numId w:val="35"/>
        </w:numPr>
        <w:tabs>
          <w:tab w:val="left" w:pos="966"/>
        </w:tabs>
        <w:spacing w:before="120"/>
        <w:ind w:hanging="287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partecipazione,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articolata in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informazione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e</w:t>
      </w:r>
      <w:r w:rsidRPr="0056202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in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confronto;</w:t>
      </w:r>
    </w:p>
    <w:p w14:paraId="7A42E62E" w14:textId="77777777" w:rsidR="00D411D5" w:rsidRPr="00562022" w:rsidRDefault="001067D9">
      <w:pPr>
        <w:pStyle w:val="Paragrafoelenco"/>
        <w:numPr>
          <w:ilvl w:val="1"/>
          <w:numId w:val="35"/>
        </w:numPr>
        <w:tabs>
          <w:tab w:val="left" w:pos="966"/>
        </w:tabs>
        <w:ind w:hanging="287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contrattazione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integrativa,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compresa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l’interpretazione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autentica.</w:t>
      </w:r>
    </w:p>
    <w:p w14:paraId="73855BFB" w14:textId="77777777" w:rsidR="00D411D5" w:rsidRPr="00562022" w:rsidRDefault="001067D9">
      <w:pPr>
        <w:pStyle w:val="Paragrafoelenco"/>
        <w:numPr>
          <w:ilvl w:val="0"/>
          <w:numId w:val="35"/>
        </w:numPr>
        <w:tabs>
          <w:tab w:val="left" w:pos="471"/>
        </w:tabs>
        <w:spacing w:before="120"/>
        <w:ind w:right="113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In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tutti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momenti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delle relazioni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sindacali,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le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parti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possono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usufruire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dell’assistenza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esperti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di</w:t>
      </w:r>
      <w:r w:rsidRPr="00562022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loro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fiducia,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senza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oneri per l’Amministrazione.</w:t>
      </w:r>
    </w:p>
    <w:p w14:paraId="5E26B45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0DE0D602" w14:textId="77777777" w:rsidR="00D411D5" w:rsidRPr="00ED0EE5" w:rsidRDefault="001067D9">
      <w:pPr>
        <w:pStyle w:val="Titolo1"/>
        <w:ind w:left="3017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5 – Rapporti tra RSU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dirigente</w:t>
      </w:r>
    </w:p>
    <w:p w14:paraId="55085DD6" w14:textId="00393EFA" w:rsidR="00D411D5" w:rsidRPr="004C08CA" w:rsidRDefault="001067D9" w:rsidP="004C08CA">
      <w:pPr>
        <w:pStyle w:val="Paragrafoelenco"/>
        <w:numPr>
          <w:ilvl w:val="0"/>
          <w:numId w:val="47"/>
        </w:numPr>
        <w:tabs>
          <w:tab w:val="left" w:pos="474"/>
        </w:tabs>
        <w:spacing w:before="140"/>
        <w:rPr>
          <w:rFonts w:ascii="Calibri" w:hAnsi="Calibri" w:cs="Calibr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Fermo</w:t>
      </w:r>
      <w:r w:rsidRPr="004C08CA">
        <w:rPr>
          <w:rFonts w:asciiTheme="minorHAnsi" w:hAnsiTheme="minorHAnsi" w:cstheme="minorHAnsi"/>
          <w:sz w:val="24"/>
          <w:szCs w:val="24"/>
        </w:rPr>
        <w:t xml:space="preserve"> quanto previsto dalle norme di legge in materia di sicurezza sul lavoro, la RSU designa al</w:t>
      </w:r>
      <w:r w:rsidRPr="004C08CA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 xml:space="preserve">suo interno il rappresentante </w:t>
      </w:r>
      <w:r w:rsidR="5F04A1C6" w:rsidRPr="004C08CA">
        <w:rPr>
          <w:rFonts w:asciiTheme="minorHAnsi" w:hAnsiTheme="minorHAnsi" w:cstheme="minorHAnsi"/>
          <w:sz w:val="24"/>
          <w:szCs w:val="24"/>
        </w:rPr>
        <w:t>[</w:t>
      </w:r>
      <w:r w:rsidRPr="004C08CA">
        <w:rPr>
          <w:rFonts w:asciiTheme="minorHAnsi" w:hAnsiTheme="minorHAnsi" w:cstheme="minorHAnsi"/>
          <w:i/>
          <w:sz w:val="24"/>
          <w:szCs w:val="24"/>
          <w:highlight w:val="yellow"/>
        </w:rPr>
        <w:t>o i rappresentanti, in caso di scuole con più di 200 dipendenti</w:t>
      </w:r>
      <w:r w:rsidR="74EFC6D0" w:rsidRPr="004C08CA">
        <w:rPr>
          <w:rFonts w:asciiTheme="minorHAnsi" w:hAnsiTheme="minorHAnsi" w:cstheme="minorHAnsi"/>
          <w:sz w:val="24"/>
          <w:szCs w:val="24"/>
        </w:rPr>
        <w:t xml:space="preserve">] </w:t>
      </w:r>
      <w:r w:rsidRPr="004C08CA">
        <w:rPr>
          <w:rFonts w:asciiTheme="minorHAnsi" w:hAnsiTheme="minorHAnsi" w:cstheme="minorHAnsi"/>
          <w:sz w:val="24"/>
          <w:szCs w:val="24"/>
        </w:rPr>
        <w:t>dei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lastRenderedPageBreak/>
        <w:t>lavoratori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per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la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sicurezza</w:t>
      </w:r>
      <w:r w:rsidRPr="004C08C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e</w:t>
      </w:r>
      <w:r w:rsidRPr="004C08C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ne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comunica</w:t>
      </w:r>
      <w:r w:rsidRPr="004C08C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il</w:t>
      </w:r>
      <w:r w:rsidRPr="004C08C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nominativo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al</w:t>
      </w:r>
      <w:r w:rsidRPr="004C08C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dirigente.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Qualora</w:t>
      </w:r>
      <w:r w:rsidRPr="004C08C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sia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necessario,</w:t>
      </w:r>
      <w:r w:rsidRPr="004C08C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il</w:t>
      </w:r>
      <w:r w:rsidR="00DE6813" w:rsidRPr="004C08CA">
        <w:rPr>
          <w:rFonts w:asciiTheme="minorHAnsi" w:hAnsiTheme="minorHAnsi" w:cstheme="minorHAnsi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rappresentante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può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essere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designato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anche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all’interno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del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restante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personale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in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servizio;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il</w:t>
      </w:r>
      <w:r w:rsidRPr="004C08CA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C08CA">
        <w:rPr>
          <w:rFonts w:ascii="Calibri" w:hAnsi="Calibri" w:cs="Calibri"/>
          <w:sz w:val="24"/>
          <w:szCs w:val="24"/>
        </w:rPr>
        <w:t>rappresentante rimane in carica fino a diversa comunicazione della RSU.</w:t>
      </w:r>
    </w:p>
    <w:p w14:paraId="3D04CC1C" w14:textId="77777777" w:rsidR="00D411D5" w:rsidRPr="004C08CA" w:rsidRDefault="001067D9" w:rsidP="004C08CA">
      <w:pPr>
        <w:pStyle w:val="Paragrafoelenco"/>
        <w:numPr>
          <w:ilvl w:val="0"/>
          <w:numId w:val="47"/>
        </w:numPr>
        <w:tabs>
          <w:tab w:val="left" w:pos="474"/>
        </w:tabs>
        <w:spacing w:before="140"/>
        <w:rPr>
          <w:rFonts w:ascii="Calibri" w:hAnsi="Calibri" w:cs="Calibr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Entro quindici giorni dall’inizio dell’anno scolastico, la RSU comunica al dirigente le modalità di esercizio delle prerogative e delle libertà sindacali di cui è titolare.</w:t>
      </w:r>
    </w:p>
    <w:p w14:paraId="7C172130" w14:textId="77777777" w:rsidR="00D411D5" w:rsidRPr="004C08CA" w:rsidRDefault="001067D9" w:rsidP="004C08CA">
      <w:pPr>
        <w:pStyle w:val="Paragrafoelenco"/>
        <w:numPr>
          <w:ilvl w:val="0"/>
          <w:numId w:val="47"/>
        </w:numPr>
        <w:tabs>
          <w:tab w:val="left" w:pos="474"/>
        </w:tabs>
        <w:spacing w:before="140"/>
        <w:rPr>
          <w:rFonts w:ascii="Calibri" w:hAnsi="Calibri" w:cs="Calibr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Il dirigente indice le riunioni per lo svolgimento della contrattazione o dell’informazione invitando i componenti della parte sindacale a parteciparvi, di norma, con almeno cinque giorni di anticipo.</w:t>
      </w:r>
    </w:p>
    <w:p w14:paraId="1E613888" w14:textId="77777777" w:rsidR="00D411D5" w:rsidRPr="00ED0EE5" w:rsidRDefault="001067D9" w:rsidP="004C08CA">
      <w:pPr>
        <w:pStyle w:val="Paragrafoelenco"/>
        <w:numPr>
          <w:ilvl w:val="0"/>
          <w:numId w:val="47"/>
        </w:numPr>
        <w:tabs>
          <w:tab w:val="left" w:pos="474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L’indizione</w:t>
      </w:r>
      <w:r w:rsidRPr="00ED0EE5">
        <w:rPr>
          <w:rFonts w:asciiTheme="minorHAnsi" w:hAnsiTheme="minorHAnsi" w:cstheme="minorHAnsi"/>
          <w:sz w:val="24"/>
          <w:szCs w:val="24"/>
        </w:rPr>
        <w:t xml:space="preserve"> di ogni riunione deve essere effettuata in forma scritta, deve indicare le materie su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verte l’incontro, nonché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luogo e l’ora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dello stesso.</w:t>
      </w:r>
    </w:p>
    <w:p w14:paraId="12C28A42" w14:textId="77777777" w:rsidR="00D411D5" w:rsidRPr="00ED0EE5" w:rsidRDefault="00D411D5">
      <w:pPr>
        <w:pStyle w:val="Corpotesto"/>
        <w:spacing w:before="2"/>
        <w:ind w:left="0"/>
        <w:rPr>
          <w:rFonts w:asciiTheme="minorHAnsi" w:hAnsiTheme="minorHAnsi" w:cstheme="minorHAnsi"/>
        </w:rPr>
      </w:pPr>
    </w:p>
    <w:p w14:paraId="4C3EB914" w14:textId="77777777" w:rsidR="00D411D5" w:rsidRPr="00ED0EE5" w:rsidRDefault="001067D9">
      <w:pPr>
        <w:pStyle w:val="Titolo1"/>
        <w:spacing w:before="90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6 – Informazione</w:t>
      </w:r>
    </w:p>
    <w:p w14:paraId="1D4F0976" w14:textId="46601B96" w:rsidR="00D411D5" w:rsidRPr="00ED0EE5" w:rsidRDefault="001067D9" w:rsidP="00A1085E">
      <w:pPr>
        <w:pStyle w:val="Paragrafoelenco"/>
        <w:numPr>
          <w:ilvl w:val="0"/>
          <w:numId w:val="48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L’informazione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disciplinata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dall’art.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5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02B23287" w:rsidRPr="00ED0EE5">
        <w:rPr>
          <w:rFonts w:asciiTheme="minorHAnsi" w:hAnsiTheme="minorHAnsi" w:cstheme="minorHAnsi"/>
          <w:sz w:val="24"/>
          <w:szCs w:val="24"/>
        </w:rPr>
        <w:t>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381062B3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 rinvia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integralmente.</w:t>
      </w:r>
    </w:p>
    <w:p w14:paraId="7C2ABB7F" w14:textId="6978CEAB" w:rsidR="00D411D5" w:rsidRPr="00ED0EE5" w:rsidRDefault="001067D9" w:rsidP="00A1085E">
      <w:pPr>
        <w:pStyle w:val="Paragrafoelenco"/>
        <w:numPr>
          <w:ilvl w:val="0"/>
          <w:numId w:val="48"/>
        </w:numPr>
        <w:tabs>
          <w:tab w:val="left" w:pos="474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materie,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previsioni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 istruzione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</w:t>
      </w:r>
      <w:r w:rsidR="24B58352" w:rsidRPr="00ED0EE5">
        <w:rPr>
          <w:rFonts w:asciiTheme="minorHAnsi" w:hAnsiTheme="minorHAnsi" w:cstheme="minorHAnsi"/>
          <w:sz w:val="24"/>
          <w:szCs w:val="24"/>
        </w:rPr>
        <w:t>19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0981CD48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indicate accanto ad ogni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voce:</w:t>
      </w:r>
    </w:p>
    <w:p w14:paraId="1EA24855" w14:textId="61E578F4" w:rsidR="00A22DD1" w:rsidRPr="00ED0EE5" w:rsidRDefault="001067D9" w:rsidP="00A22DD1">
      <w:pPr>
        <w:pStyle w:val="Paragrafoelenco"/>
        <w:numPr>
          <w:ilvl w:val="0"/>
          <w:numId w:val="39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(art. 5</w:t>
      </w:r>
      <w:r w:rsidR="31C43EA7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c.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4);</w:t>
      </w:r>
    </w:p>
    <w:p w14:paraId="3227DED0" w14:textId="5F782F99" w:rsidR="00A22DD1" w:rsidRPr="00ED0EE5" w:rsidRDefault="001067D9" w:rsidP="00A22DD1">
      <w:pPr>
        <w:pStyle w:val="Paragrafoelenco"/>
        <w:numPr>
          <w:ilvl w:val="0"/>
          <w:numId w:val="39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 di confronto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(art. 5</w:t>
      </w:r>
      <w:r w:rsidR="180F527F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c. 4);</w:t>
      </w:r>
    </w:p>
    <w:p w14:paraId="4B0C3F01" w14:textId="77777777" w:rsidR="00A22DD1" w:rsidRPr="00ED0EE5" w:rsidRDefault="001067D9" w:rsidP="00A22DD1">
      <w:pPr>
        <w:pStyle w:val="Paragrafoelenco"/>
        <w:numPr>
          <w:ilvl w:val="0"/>
          <w:numId w:val="39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la proposta di formazione delle classi e degli organici (art. </w:t>
      </w:r>
      <w:r w:rsidR="1571DFE8" w:rsidRPr="00ED0EE5">
        <w:rPr>
          <w:rFonts w:asciiTheme="minorHAnsi" w:hAnsiTheme="minorHAnsi" w:cstheme="minorHAnsi"/>
          <w:sz w:val="24"/>
          <w:szCs w:val="24"/>
        </w:rPr>
        <w:t>30</w:t>
      </w:r>
      <w:r w:rsidR="49777058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c. </w:t>
      </w:r>
      <w:r w:rsidR="27E78344" w:rsidRPr="00ED0EE5">
        <w:rPr>
          <w:rFonts w:asciiTheme="minorHAnsi" w:hAnsiTheme="minorHAnsi" w:cstheme="minorHAnsi"/>
          <w:sz w:val="24"/>
          <w:szCs w:val="24"/>
        </w:rPr>
        <w:t>10</w:t>
      </w:r>
      <w:r w:rsidR="3C217795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lett. 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>b1</w:t>
      </w:r>
      <w:r w:rsidRPr="00ED0EE5">
        <w:rPr>
          <w:rFonts w:asciiTheme="minorHAnsi" w:hAnsiTheme="minorHAnsi" w:cstheme="minorHAnsi"/>
          <w:sz w:val="24"/>
          <w:szCs w:val="24"/>
        </w:rPr>
        <w:t>);</w:t>
      </w:r>
    </w:p>
    <w:p w14:paraId="75C915C4" w14:textId="6CBD46C9" w:rsidR="00A22DD1" w:rsidRPr="00ED0EE5" w:rsidRDefault="001067D9" w:rsidP="00A22DD1">
      <w:pPr>
        <w:pStyle w:val="Paragrafoelenco"/>
        <w:numPr>
          <w:ilvl w:val="0"/>
          <w:numId w:val="39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i criteri di attuazione dei progetti nazionali ed europei (art. </w:t>
      </w:r>
      <w:r w:rsidR="21E51905" w:rsidRPr="00ED0EE5">
        <w:rPr>
          <w:rFonts w:asciiTheme="minorHAnsi" w:hAnsiTheme="minorHAnsi" w:cstheme="minorHAnsi"/>
          <w:sz w:val="24"/>
          <w:szCs w:val="24"/>
        </w:rPr>
        <w:t>30</w:t>
      </w:r>
      <w:r w:rsidR="2452B18C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c. </w:t>
      </w:r>
      <w:r w:rsidR="01C2DAA5" w:rsidRPr="00ED0EE5">
        <w:rPr>
          <w:rFonts w:asciiTheme="minorHAnsi" w:hAnsiTheme="minorHAnsi" w:cstheme="minorHAnsi"/>
          <w:sz w:val="24"/>
          <w:szCs w:val="24"/>
        </w:rPr>
        <w:t>10</w:t>
      </w:r>
      <w:r w:rsidR="00A8253B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lett. b2)</w:t>
      </w:r>
      <w:r w:rsidR="12797F0F" w:rsidRPr="00ED0EE5">
        <w:rPr>
          <w:rFonts w:asciiTheme="minorHAnsi" w:hAnsiTheme="minorHAnsi" w:cstheme="minorHAnsi"/>
          <w:sz w:val="24"/>
          <w:szCs w:val="24"/>
        </w:rPr>
        <w:t>;</w:t>
      </w:r>
    </w:p>
    <w:p w14:paraId="11742515" w14:textId="0887F07E" w:rsidR="00D411D5" w:rsidRPr="00ED0EE5" w:rsidRDefault="12797F0F" w:rsidP="00A22DD1">
      <w:pPr>
        <w:pStyle w:val="Paragrafoelenco"/>
        <w:numPr>
          <w:ilvl w:val="0"/>
          <w:numId w:val="39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dati relativi all’utilizzo delle risorse del fondo di cui all’art. 78</w:t>
      </w:r>
      <w:r w:rsidR="4594969A" w:rsidRPr="00ED0EE5">
        <w:rPr>
          <w:rFonts w:asciiTheme="minorHAnsi" w:hAnsiTheme="minorHAnsi" w:cstheme="minorHAnsi"/>
          <w:sz w:val="24"/>
          <w:szCs w:val="24"/>
        </w:rPr>
        <w:t xml:space="preserve"> del CCNL 2019-2021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(Fondo per il miglioramento dell’offerta formativa) precisando per ciascuna delle attività retribuite, l’importo erogato, il numero dei lavoratori coinvolti e fermo restando che, in ogni caso, non deve essere possibile associare il compenso al nominativo del lavoratore che lo ha percepito</w:t>
      </w:r>
    </w:p>
    <w:p w14:paraId="64C40DB1" w14:textId="15FFB21B" w:rsidR="00D411D5" w:rsidRPr="00ED0EE5" w:rsidRDefault="001067D9" w:rsidP="00A1085E">
      <w:pPr>
        <w:pStyle w:val="Paragrafoelenco"/>
        <w:numPr>
          <w:ilvl w:val="0"/>
          <w:numId w:val="48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fornisce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l’informazione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mediante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trasmissione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6F9F789B"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in forma scritta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dati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elementi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E12C3A"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   </w:t>
      </w:r>
      <w:r w:rsidR="00E12C3A" w:rsidRPr="00ED0EE5">
        <w:rPr>
          <w:rFonts w:asciiTheme="minorHAnsi" w:hAnsiTheme="minorHAnsi" w:cstheme="minorHAnsi"/>
          <w:sz w:val="24"/>
          <w:szCs w:val="24"/>
        </w:rPr>
        <w:t xml:space="preserve"> c</w:t>
      </w:r>
      <w:r w:rsidRPr="00ED0EE5">
        <w:rPr>
          <w:rFonts w:asciiTheme="minorHAnsi" w:hAnsiTheme="minorHAnsi" w:cstheme="minorHAnsi"/>
          <w:sz w:val="24"/>
          <w:szCs w:val="24"/>
        </w:rPr>
        <w:t>onoscitivi,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mettendo 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disposizione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anche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l’eventuale documentazione.</w:t>
      </w:r>
    </w:p>
    <w:p w14:paraId="504E1F82" w14:textId="77777777" w:rsidR="00D411D5" w:rsidRPr="00ED0EE5" w:rsidRDefault="00D411D5">
      <w:pPr>
        <w:pStyle w:val="Corpotesto"/>
        <w:spacing w:before="10"/>
        <w:ind w:left="0"/>
        <w:rPr>
          <w:rFonts w:asciiTheme="minorHAnsi" w:hAnsiTheme="minorHAnsi" w:cstheme="minorHAnsi"/>
        </w:rPr>
      </w:pPr>
    </w:p>
    <w:p w14:paraId="601BA0C1" w14:textId="77777777" w:rsidR="00D411D5" w:rsidRPr="00ED0EE5" w:rsidRDefault="001067D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7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Oggetto della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contrattazione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integrativa</w:t>
      </w:r>
    </w:p>
    <w:p w14:paraId="1EF306D9" w14:textId="77777777" w:rsidR="00D411D5" w:rsidRPr="00ED0EE5" w:rsidRDefault="001067D9" w:rsidP="00A1085E">
      <w:pPr>
        <w:pStyle w:val="Paragrafoelenco"/>
        <w:numPr>
          <w:ilvl w:val="0"/>
          <w:numId w:val="50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 contrattazione collettiva integrativa d’istituto si svolge sulle materie previste dalle norme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contrattuali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livello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superiore,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purché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compatibili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vigenti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legislative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imperative.</w:t>
      </w:r>
    </w:p>
    <w:p w14:paraId="6C5A7A89" w14:textId="6FA54913" w:rsidR="00D411D5" w:rsidRPr="00ED0EE5" w:rsidRDefault="001067D9" w:rsidP="00A1085E">
      <w:pPr>
        <w:pStyle w:val="Paragrafoelenco"/>
        <w:numPr>
          <w:ilvl w:val="0"/>
          <w:numId w:val="50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collettiva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istituto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prevedere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impegni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spesa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superiori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 fondi a disposizione dell’istituzione scolastica. Le previsioni contrattuali discordanti non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efficaci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danno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luogo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all’applicazione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salvaguardia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art.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33 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più in generale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all’art</w:t>
      </w:r>
      <w:r w:rsidR="37BAA755" w:rsidRPr="00ED0EE5">
        <w:rPr>
          <w:rFonts w:asciiTheme="minorHAnsi" w:hAnsiTheme="minorHAnsi" w:cstheme="minorHAnsi"/>
          <w:sz w:val="24"/>
          <w:szCs w:val="24"/>
        </w:rPr>
        <w:t>.</w:t>
      </w:r>
      <w:r w:rsidRPr="00ED0EE5">
        <w:rPr>
          <w:rFonts w:asciiTheme="minorHAnsi" w:hAnsiTheme="minorHAnsi" w:cstheme="minorHAnsi"/>
          <w:sz w:val="24"/>
          <w:szCs w:val="24"/>
        </w:rPr>
        <w:t xml:space="preserve"> 48, comma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3 del d.lgs. 165/2001.</w:t>
      </w:r>
    </w:p>
    <w:p w14:paraId="661BD373" w14:textId="3D0C5D3B" w:rsidR="00D411D5" w:rsidRPr="00ED0EE5" w:rsidRDefault="001067D9" w:rsidP="00A1085E">
      <w:pPr>
        <w:pStyle w:val="Paragrafoelenco"/>
        <w:numPr>
          <w:ilvl w:val="0"/>
          <w:numId w:val="50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 oggetto del presente contratto le seguenti materie, in accordo con le previsioni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 comparto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5A7D5B7D" w:rsidRPr="00ED0EE5">
        <w:rPr>
          <w:rFonts w:asciiTheme="minorHAnsi" w:hAnsiTheme="minorHAnsi" w:cstheme="minorHAnsi"/>
          <w:sz w:val="24"/>
          <w:szCs w:val="24"/>
        </w:rPr>
        <w:t>9-</w:t>
      </w:r>
      <w:r w:rsidRPr="00ED0EE5">
        <w:rPr>
          <w:rFonts w:asciiTheme="minorHAnsi" w:hAnsiTheme="minorHAnsi" w:cstheme="minorHAnsi"/>
          <w:sz w:val="24"/>
          <w:szCs w:val="24"/>
        </w:rPr>
        <w:t>20</w:t>
      </w:r>
      <w:r w:rsidR="57E9222F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indicate accanto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ad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ogni voce:</w:t>
      </w:r>
    </w:p>
    <w:p w14:paraId="548BE261" w14:textId="72E2E64C" w:rsidR="00D411D5" w:rsidRPr="00ED0EE5" w:rsidRDefault="12BBAA4B" w:rsidP="00834FC7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per gli interventi rivolti alla prevenzione ed alla sicurezza nei luoghi di lavoro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31F30722" w:rsidRPr="60BA0C23">
        <w:rPr>
          <w:rFonts w:asciiTheme="minorHAnsi" w:hAnsiTheme="minorHAnsi" w:cstheme="minorBidi"/>
          <w:sz w:val="24"/>
          <w:szCs w:val="24"/>
        </w:rPr>
        <w:t>30</w:t>
      </w:r>
      <w:r w:rsidR="4628D168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7FF6D9CA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lett.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c1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57889E5" w14:textId="6FA4F05A" w:rsidR="00D411D5" w:rsidRPr="00ED0EE5" w:rsidRDefault="192240AF" w:rsidP="00834FC7">
      <w:pPr>
        <w:pStyle w:val="Paragrafoelenco"/>
        <w:numPr>
          <w:ilvl w:val="1"/>
          <w:numId w:val="31"/>
        </w:numPr>
        <w:tabs>
          <w:tab w:val="left" w:pos="1560"/>
        </w:tabs>
        <w:ind w:left="1134" w:hanging="361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per la ripartizione delle risorse del fondo per il miglioramento dell’offerta formativa e per la determinazione dei compensi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5CEEE41E" w:rsidRPr="60BA0C23">
        <w:rPr>
          <w:rFonts w:asciiTheme="minorHAnsi" w:hAnsiTheme="minorHAnsi" w:cstheme="minorBidi"/>
          <w:sz w:val="24"/>
          <w:szCs w:val="24"/>
        </w:rPr>
        <w:t>30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4</w:t>
      </w:r>
      <w:r w:rsidR="1EB86CEB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lett.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c2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C4EC3D3" w14:textId="1C504048" w:rsidR="00D411D5" w:rsidRPr="00ED0EE5" w:rsidRDefault="001067D9" w:rsidP="00834FC7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5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i criteri per l’attribuzione di compensi accessori, ai sensi dell’art. 45, comma 1, del d.lgs. n. 165/2001 al personale docente, educativo ed ATA, inclusa la quota delle risorse relative ai </w:t>
      </w:r>
      <w:r w:rsidR="51608F7C" w:rsidRPr="60BA0C23">
        <w:rPr>
          <w:rFonts w:asciiTheme="minorHAnsi" w:hAnsiTheme="minorHAnsi" w:cstheme="minorBidi"/>
          <w:sz w:val="24"/>
          <w:szCs w:val="24"/>
        </w:rPr>
        <w:t xml:space="preserve">percorsi per le competenze trasversali ed orientamento </w:t>
      </w:r>
      <w:r w:rsidRPr="60BA0C23">
        <w:rPr>
          <w:rFonts w:asciiTheme="minorHAnsi" w:hAnsiTheme="minorHAnsi" w:cstheme="minorBidi"/>
          <w:sz w:val="24"/>
          <w:szCs w:val="24"/>
        </w:rPr>
        <w:t>e d</w:t>
      </w:r>
      <w:r w:rsidR="30B30215" w:rsidRPr="60BA0C23">
        <w:rPr>
          <w:rFonts w:asciiTheme="minorHAnsi" w:hAnsiTheme="minorHAnsi" w:cstheme="minorBidi"/>
          <w:sz w:val="24"/>
          <w:szCs w:val="24"/>
        </w:rPr>
        <w:t xml:space="preserve">i tutte le </w:t>
      </w:r>
      <w:r w:rsidRPr="60BA0C23">
        <w:rPr>
          <w:rFonts w:asciiTheme="minorHAnsi" w:hAnsiTheme="minorHAnsi" w:cstheme="minorBidi"/>
          <w:sz w:val="24"/>
          <w:szCs w:val="24"/>
        </w:rPr>
        <w:t xml:space="preserve">risorse relative ai progetti nazionali e comunitari, eventualmente destinate alla remunerazione del personale (art. </w:t>
      </w:r>
      <w:r w:rsidR="66B81D09" w:rsidRPr="60BA0C23">
        <w:rPr>
          <w:rFonts w:asciiTheme="minorHAnsi" w:hAnsiTheme="minorHAnsi" w:cstheme="minorBidi"/>
          <w:sz w:val="24"/>
          <w:szCs w:val="24"/>
        </w:rPr>
        <w:t>30</w:t>
      </w:r>
      <w:r w:rsidR="05A5D0BF" w:rsidRPr="60BA0C23">
        <w:rPr>
          <w:rFonts w:asciiTheme="minorHAnsi" w:hAnsiTheme="minorHAnsi" w:cstheme="minorBidi"/>
          <w:sz w:val="24"/>
          <w:szCs w:val="24"/>
        </w:rPr>
        <w:t>,</w:t>
      </w:r>
      <w:r w:rsidR="66B81D09" w:rsidRPr="60BA0C23">
        <w:rPr>
          <w:rFonts w:asciiTheme="minorHAnsi" w:hAnsiTheme="minorHAnsi" w:cstheme="minorBidi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c. 4</w:t>
      </w:r>
      <w:r w:rsidR="23ED22A6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00FB2D35">
        <w:rPr>
          <w:rFonts w:asciiTheme="minorHAnsi" w:hAnsiTheme="minorHAnsi" w:cstheme="minorBidi"/>
          <w:i/>
          <w:iCs/>
          <w:sz w:val="24"/>
          <w:szCs w:val="24"/>
        </w:rPr>
        <w:t>c3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04BB40E2" w14:textId="6B8372BD" w:rsidR="00D411D5" w:rsidRPr="00ED0EE5" w:rsidRDefault="6F57E746" w:rsidP="00834FC7">
      <w:pPr>
        <w:pStyle w:val="Paragrafoelenco"/>
        <w:numPr>
          <w:ilvl w:val="1"/>
          <w:numId w:val="31"/>
        </w:numPr>
        <w:tabs>
          <w:tab w:val="left" w:pos="1560"/>
        </w:tabs>
        <w:spacing w:before="1"/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lastRenderedPageBreak/>
        <w:t>i criteri generali per la determinazione dei compensi finalizzati alla valorizzazione del personale, ivi compresi quelli riconosciuti al personale dall’art. 1, comma 249 della legge n. 160 del 2019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7E816BF7" w:rsidRPr="60BA0C23">
        <w:rPr>
          <w:rFonts w:asciiTheme="minorHAnsi" w:hAnsiTheme="minorHAnsi" w:cstheme="minorBidi"/>
          <w:sz w:val="24"/>
          <w:szCs w:val="24"/>
        </w:rPr>
        <w:t>30</w:t>
      </w:r>
      <w:r w:rsidR="31400C85" w:rsidRPr="60BA0C23">
        <w:rPr>
          <w:rFonts w:asciiTheme="minorHAnsi" w:hAnsiTheme="minorHAnsi" w:cstheme="minorBidi"/>
          <w:sz w:val="24"/>
          <w:szCs w:val="24"/>
        </w:rPr>
        <w:t xml:space="preserve">, </w:t>
      </w:r>
      <w:r w:rsidR="001067D9" w:rsidRPr="60BA0C23">
        <w:rPr>
          <w:rFonts w:asciiTheme="minorHAnsi" w:hAnsiTheme="minorHAnsi" w:cstheme="minorBidi"/>
          <w:sz w:val="24"/>
          <w:szCs w:val="24"/>
        </w:rPr>
        <w:t>c. 4</w:t>
      </w:r>
      <w:r w:rsidR="17AD303D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="001067D9" w:rsidRPr="00FB2D35">
        <w:rPr>
          <w:rFonts w:asciiTheme="minorHAnsi" w:hAnsiTheme="minorHAnsi" w:cstheme="minorBidi"/>
          <w:i/>
          <w:iCs/>
          <w:sz w:val="24"/>
          <w:szCs w:val="24"/>
        </w:rPr>
        <w:t>c4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EB4DFAB" w14:textId="13563B91" w:rsidR="00D411D5" w:rsidRPr="00ED0EE5" w:rsidRDefault="4EAA59DF" w:rsidP="00834FC7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i criteri per l’utilizzo dei permessi sindacali ai sensi dell’art. 10 del CCNQ 4/12/2017 e </w:t>
      </w:r>
      <w:proofErr w:type="spellStart"/>
      <w:r w:rsidRPr="60BA0C23">
        <w:rPr>
          <w:rFonts w:asciiTheme="minorHAnsi" w:hAnsiTheme="minorHAnsi" w:cstheme="minorBidi"/>
          <w:sz w:val="24"/>
          <w:szCs w:val="24"/>
        </w:rPr>
        <w:t>s.m.i.</w:t>
      </w:r>
      <w:proofErr w:type="spellEnd"/>
      <w:r w:rsidRPr="60BA0C23">
        <w:rPr>
          <w:rFonts w:asciiTheme="minorHAnsi" w:hAnsiTheme="minorHAnsi" w:cstheme="minorBidi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(art.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41044CEF" w:rsidRPr="60BA0C23">
        <w:rPr>
          <w:rFonts w:asciiTheme="minorHAnsi" w:hAnsiTheme="minorHAnsi" w:cstheme="minorBidi"/>
          <w:spacing w:val="-1"/>
          <w:sz w:val="24"/>
          <w:szCs w:val="24"/>
        </w:rPr>
        <w:t>30</w:t>
      </w:r>
      <w:r w:rsidR="4B0FA7DF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c. 4</w:t>
      </w:r>
      <w:r w:rsidR="06EFC0F8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pacing w:val="-1"/>
          <w:sz w:val="24"/>
          <w:szCs w:val="24"/>
        </w:rPr>
        <w:t>c5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>);</w:t>
      </w:r>
    </w:p>
    <w:p w14:paraId="2678ED46" w14:textId="77777777" w:rsidR="006C06F0" w:rsidRDefault="001067D9" w:rsidP="006C06F0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3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l’individuazione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fasce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temporali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flessibilità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oraria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entrata</w:t>
      </w:r>
      <w:r w:rsidRPr="60BA0C23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uscita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ATA,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fine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conseguire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maggiore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conciliazione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vita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lavorativa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vita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familiare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06E8A8AD" w:rsidRPr="60BA0C23">
        <w:rPr>
          <w:rFonts w:asciiTheme="minorHAnsi" w:hAnsiTheme="minorHAnsi" w:cstheme="minorBidi"/>
          <w:sz w:val="24"/>
          <w:szCs w:val="24"/>
        </w:rPr>
        <w:t>30</w:t>
      </w:r>
      <w:r w:rsidR="6C79E78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40E72A8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c6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C77D99C" w14:textId="7F637B2A" w:rsidR="00D411D5" w:rsidRPr="006C06F0" w:rsidRDefault="001067D9" w:rsidP="006C06F0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3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generali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ripartizione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risorse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formazione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nel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rispetto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degli obiettivi e delle finalità definiti a livello nazionale con il Piano nazionale 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formazione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 docenti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1B0E31E2" w:rsidRPr="60BA0C23">
        <w:rPr>
          <w:rFonts w:asciiTheme="minorHAnsi" w:hAnsiTheme="minorHAnsi" w:cstheme="minorBidi"/>
          <w:sz w:val="24"/>
          <w:szCs w:val="24"/>
        </w:rPr>
        <w:t>30</w:t>
      </w:r>
      <w:r w:rsidR="0F36DC9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0B8DAB3F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c7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2CE41DE6" w14:textId="7C062ACA" w:rsidR="00D411D5" w:rsidRPr="00ED0EE5" w:rsidRDefault="001067D9" w:rsidP="00834FC7">
      <w:pPr>
        <w:pStyle w:val="Paragrafoelenco"/>
        <w:numPr>
          <w:ilvl w:val="1"/>
          <w:numId w:val="31"/>
        </w:numPr>
        <w:tabs>
          <w:tab w:val="left" w:pos="1560"/>
        </w:tabs>
        <w:spacing w:before="1"/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generali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l’utilizzo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strumentazioni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tecnologiche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lavoro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orario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diverso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da quello di servizio, al fine di una maggiore conciliazione tra vita lavorativa e vita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familiare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(diritto alla disconnessione)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0D4F3F11" w:rsidRPr="60BA0C23">
        <w:rPr>
          <w:rFonts w:asciiTheme="minorHAnsi" w:hAnsiTheme="minorHAnsi" w:cstheme="minorBidi"/>
          <w:sz w:val="24"/>
          <w:szCs w:val="24"/>
        </w:rPr>
        <w:t>30</w:t>
      </w:r>
      <w:r w:rsidR="3EE52A3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3EE52A3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c8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65BCD6E" w14:textId="5460DFB8" w:rsidR="00D411D5" w:rsidRPr="00ED0EE5" w:rsidRDefault="001067D9" w:rsidP="00834FC7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6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riflessi sulla qualità del lavoro e sulla professionalità delle innovazioni tecnologiche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 dei processi di informatizzazione inerenti ai servizi amministrativi e a supporto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dell’attività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scolastica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460A0EDE" w:rsidRPr="60BA0C23">
        <w:rPr>
          <w:rFonts w:asciiTheme="minorHAnsi" w:hAnsiTheme="minorHAnsi" w:cstheme="minorBidi"/>
          <w:sz w:val="24"/>
          <w:szCs w:val="24"/>
        </w:rPr>
        <w:t>30</w:t>
      </w:r>
      <w:r w:rsidR="13BEADC3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0ED54FC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c9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6F8CD239" w:rsidRPr="60BA0C23">
        <w:rPr>
          <w:rFonts w:asciiTheme="minorHAnsi" w:hAnsiTheme="minorHAnsi" w:cstheme="minorBidi"/>
          <w:sz w:val="24"/>
          <w:szCs w:val="24"/>
        </w:rPr>
        <w:t>;</w:t>
      </w:r>
    </w:p>
    <w:p w14:paraId="612C44E2" w14:textId="71DDE44F" w:rsidR="6F8CD239" w:rsidRPr="00ED0EE5" w:rsidRDefault="6F8CD239" w:rsidP="00834FC7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6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 personale tenuto ad assicurare i servizi essenziali relativi alla vigilanza agli ingressi alla scuola e ad altre attività indifferibili coincidenti con l'assemblea sindacale (art. 30</w:t>
      </w:r>
      <w:r w:rsidR="3E5A2AC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41E4FE4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c10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2414363B" w14:textId="77777777" w:rsidR="00A1085E" w:rsidRPr="00A1085E" w:rsidRDefault="6F8CD239" w:rsidP="00A1085E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6"/>
        <w:rPr>
          <w:rFonts w:asciiTheme="minorHAnsi" w:hAnsiTheme="minorHAnsi" w:cstheme="minorHAnsi"/>
        </w:rPr>
      </w:pPr>
      <w:r w:rsidRPr="00A1085E">
        <w:rPr>
          <w:rFonts w:asciiTheme="minorHAnsi" w:hAnsiTheme="minorHAnsi" w:cstheme="minorBidi"/>
          <w:sz w:val="24"/>
          <w:szCs w:val="24"/>
        </w:rPr>
        <w:t>i criteri di utilizzo delle risorse finanziarie e la determinazione della misura dei compensi di cui al decreto del MIM n. 63 del 5 aprile 2023 (art. 30, c. 4</w:t>
      </w:r>
      <w:r w:rsidR="5933E593" w:rsidRPr="00A1085E">
        <w:rPr>
          <w:rFonts w:asciiTheme="minorHAnsi" w:hAnsiTheme="minorHAnsi" w:cstheme="minorBidi"/>
          <w:sz w:val="24"/>
          <w:szCs w:val="24"/>
        </w:rPr>
        <w:t>,</w:t>
      </w:r>
      <w:r w:rsidRPr="00A1085E">
        <w:rPr>
          <w:rFonts w:asciiTheme="minorHAnsi" w:hAnsiTheme="minorHAnsi" w:cstheme="minorBidi"/>
          <w:sz w:val="24"/>
          <w:szCs w:val="24"/>
        </w:rPr>
        <w:t xml:space="preserve"> lett. </w:t>
      </w:r>
      <w:r w:rsidRPr="00A1085E">
        <w:rPr>
          <w:rFonts w:asciiTheme="minorHAnsi" w:hAnsiTheme="minorHAnsi" w:cstheme="minorBidi"/>
          <w:i/>
          <w:iCs/>
          <w:sz w:val="24"/>
          <w:szCs w:val="24"/>
        </w:rPr>
        <w:t>c11</w:t>
      </w:r>
      <w:r w:rsidRPr="00A1085E">
        <w:rPr>
          <w:rFonts w:asciiTheme="minorHAnsi" w:hAnsiTheme="minorHAnsi" w:cstheme="minorBidi"/>
          <w:sz w:val="24"/>
          <w:szCs w:val="24"/>
        </w:rPr>
        <w:t>)</w:t>
      </w:r>
      <w:r w:rsidR="6C1F0459" w:rsidRPr="00A1085E">
        <w:rPr>
          <w:rFonts w:asciiTheme="minorHAnsi" w:hAnsiTheme="minorHAnsi" w:cstheme="minorBidi"/>
          <w:sz w:val="24"/>
          <w:szCs w:val="24"/>
        </w:rPr>
        <w:t>;</w:t>
      </w:r>
    </w:p>
    <w:p w14:paraId="4AE4DCBC" w14:textId="73EF8133" w:rsidR="00D411D5" w:rsidRPr="00A1085E" w:rsidRDefault="6C1F0459" w:rsidP="3B700008">
      <w:pPr>
        <w:pStyle w:val="Paragrafoelenco"/>
        <w:numPr>
          <w:ilvl w:val="1"/>
          <w:numId w:val="31"/>
        </w:numPr>
        <w:tabs>
          <w:tab w:val="left" w:pos="1560"/>
        </w:tabs>
        <w:ind w:left="1134" w:right="116"/>
        <w:rPr>
          <w:rFonts w:asciiTheme="minorHAnsi" w:hAnsiTheme="minorHAnsi" w:cstheme="minorBidi"/>
          <w:highlight w:val="yellow"/>
        </w:rPr>
      </w:pPr>
      <w:r w:rsidRPr="3B700008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[</w:t>
      </w:r>
      <w:r w:rsidR="6B4E95DF" w:rsidRPr="3B700008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soltanto </w:t>
      </w:r>
      <w:r w:rsidRPr="3B700008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per le scuole con plessi </w:t>
      </w:r>
      <w:r w:rsidR="76965C9F" w:rsidRPr="3B700008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situati </w:t>
      </w:r>
      <w:r w:rsidRPr="3B700008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su più comuni]</w:t>
      </w:r>
      <w:r w:rsidRPr="3B700008">
        <w:rPr>
          <w:rFonts w:asciiTheme="minorHAnsi" w:hAnsiTheme="minorHAnsi" w:cstheme="minorBidi"/>
          <w:sz w:val="24"/>
          <w:szCs w:val="24"/>
          <w:highlight w:val="yellow"/>
        </w:rPr>
        <w:t xml:space="preserve"> </w:t>
      </w:r>
      <w:r w:rsidR="54D3D2FB" w:rsidRPr="3B700008">
        <w:rPr>
          <w:rFonts w:asciiTheme="minorHAnsi" w:hAnsiTheme="minorHAnsi" w:cstheme="minorBidi"/>
          <w:sz w:val="24"/>
          <w:szCs w:val="24"/>
          <w:highlight w:val="yellow"/>
        </w:rPr>
        <w:t xml:space="preserve">i criteri per </w:t>
      </w:r>
      <w:r w:rsidR="737EDE1C" w:rsidRPr="3B700008">
        <w:rPr>
          <w:rFonts w:asciiTheme="minorHAnsi" w:hAnsiTheme="minorHAnsi" w:cstheme="minorBidi"/>
          <w:sz w:val="24"/>
          <w:szCs w:val="24"/>
          <w:highlight w:val="yellow"/>
        </w:rPr>
        <w:t xml:space="preserve">l’assegnazione del personale docente </w:t>
      </w:r>
      <w:r w:rsidR="1CDF9755" w:rsidRPr="3B700008">
        <w:rPr>
          <w:rFonts w:asciiTheme="minorHAnsi" w:hAnsiTheme="minorHAnsi" w:cstheme="minorBidi"/>
          <w:sz w:val="24"/>
          <w:szCs w:val="24"/>
          <w:highlight w:val="yellow"/>
        </w:rPr>
        <w:t xml:space="preserve">e ATA </w:t>
      </w:r>
      <w:r w:rsidR="523306D6" w:rsidRPr="3B700008">
        <w:rPr>
          <w:rFonts w:asciiTheme="minorHAnsi" w:hAnsiTheme="minorHAnsi" w:cstheme="minorBidi"/>
          <w:sz w:val="24"/>
          <w:szCs w:val="24"/>
          <w:highlight w:val="yellow"/>
        </w:rPr>
        <w:t xml:space="preserve">ai plessi </w:t>
      </w:r>
      <w:r w:rsidR="6E23B3D2" w:rsidRPr="3B700008">
        <w:rPr>
          <w:rFonts w:asciiTheme="minorHAnsi" w:hAnsiTheme="minorHAnsi" w:cstheme="minorBidi"/>
          <w:sz w:val="24"/>
          <w:szCs w:val="24"/>
          <w:highlight w:val="yellow"/>
        </w:rPr>
        <w:t>dell’istituzione scolastica.</w:t>
      </w:r>
    </w:p>
    <w:p w14:paraId="48F50817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B44347E" w14:textId="77777777" w:rsidR="00D411D5" w:rsidRPr="00ED0EE5" w:rsidRDefault="001067D9">
      <w:pPr>
        <w:pStyle w:val="Titolo1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8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Confronto</w:t>
      </w:r>
    </w:p>
    <w:p w14:paraId="1D5219D9" w14:textId="1CB0F1B4" w:rsidR="00D411D5" w:rsidRPr="00ED0EE5" w:rsidRDefault="001067D9" w:rsidP="00FB2D35">
      <w:pPr>
        <w:pStyle w:val="Paragrafoelenco"/>
        <w:numPr>
          <w:ilvl w:val="0"/>
          <w:numId w:val="51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confronto è disciplinato dall’art. 6 del CCNL del comparto istruzione e ricerca 20</w:t>
      </w:r>
      <w:r w:rsidR="2B4696DB" w:rsidRPr="00ED0EE5">
        <w:rPr>
          <w:rFonts w:asciiTheme="minorHAnsi" w:hAnsiTheme="minorHAnsi" w:cstheme="minorHAnsi"/>
          <w:sz w:val="24"/>
          <w:szCs w:val="24"/>
        </w:rPr>
        <w:t>19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0D92B1C5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 rinvia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integralmente.</w:t>
      </w:r>
    </w:p>
    <w:p w14:paraId="71B65121" w14:textId="5A072B88" w:rsidR="00D411D5" w:rsidRPr="00ED0EE5" w:rsidRDefault="001067D9" w:rsidP="00FB2D35">
      <w:pPr>
        <w:pStyle w:val="Paragrafoelenco"/>
        <w:numPr>
          <w:ilvl w:val="0"/>
          <w:numId w:val="51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confronto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previsioni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 e ricerca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0A990974" w:rsidRPr="00ED0EE5">
        <w:rPr>
          <w:rFonts w:asciiTheme="minorHAnsi" w:hAnsiTheme="minorHAnsi" w:cstheme="minorHAnsi"/>
          <w:sz w:val="24"/>
          <w:szCs w:val="24"/>
        </w:rPr>
        <w:t>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501592BC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accanto ad ogni voce:</w:t>
      </w:r>
    </w:p>
    <w:p w14:paraId="7A5351C6" w14:textId="6714E750" w:rsidR="00D411D5" w:rsidRPr="00ED0EE5" w:rsidRDefault="5EC4BAA0" w:rsidP="2290EC67">
      <w:pPr>
        <w:pStyle w:val="Paragrafoelenco"/>
        <w:numPr>
          <w:ilvl w:val="1"/>
          <w:numId w:val="30"/>
        </w:numPr>
        <w:tabs>
          <w:tab w:val="left" w:pos="966"/>
        </w:tabs>
        <w:ind w:right="116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l’articolazione dell’orario di lavoro del personale docente, educativo ed ATA, nonché i criteri per l’individuazione del medesimo personale da utilizzare nelle attività retribuite con il fondo per il miglioramento dell’offerta formativa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69EB7C0C" w:rsidRPr="60BA0C23">
        <w:rPr>
          <w:rFonts w:asciiTheme="minorHAnsi" w:hAnsiTheme="minorHAnsi" w:cstheme="minorBidi"/>
          <w:sz w:val="24"/>
          <w:szCs w:val="24"/>
        </w:rPr>
        <w:t>30</w:t>
      </w:r>
      <w:r w:rsidR="00ED0EE5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="129873B4" w:rsidRPr="60BA0C23">
        <w:rPr>
          <w:rFonts w:asciiTheme="minorHAnsi" w:hAnsiTheme="minorHAnsi" w:cstheme="minorBidi"/>
          <w:spacing w:val="2"/>
          <w:sz w:val="24"/>
          <w:szCs w:val="24"/>
        </w:rPr>
        <w:t>9</w:t>
      </w:r>
      <w:r w:rsidR="2506FE23" w:rsidRPr="60BA0C23">
        <w:rPr>
          <w:rFonts w:asciiTheme="minorHAnsi" w:hAnsiTheme="minorHAnsi" w:cstheme="minorBidi"/>
          <w:spacing w:val="2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pacing w:val="2"/>
          <w:sz w:val="24"/>
          <w:szCs w:val="24"/>
        </w:rPr>
        <w:t>b1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>);</w:t>
      </w:r>
    </w:p>
    <w:p w14:paraId="6975239F" w14:textId="0999FCE1" w:rsidR="00D411D5" w:rsidRPr="00ED0EE5" w:rsidRDefault="001067D9" w:rsidP="2290EC67">
      <w:pPr>
        <w:pStyle w:val="Paragrafoelenco"/>
        <w:numPr>
          <w:ilvl w:val="1"/>
          <w:numId w:val="30"/>
        </w:numPr>
        <w:tabs>
          <w:tab w:val="left" w:pos="966"/>
        </w:tabs>
        <w:ind w:right="115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riguardanti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assegnazioni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sedi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servizio</w:t>
      </w:r>
      <w:r w:rsidRPr="60BA0C2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all’interno</w:t>
      </w:r>
      <w:r w:rsidRPr="60BA0C2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dell’istituzione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scolastica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 docente,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educativo ed ATA (art. </w:t>
      </w:r>
      <w:r w:rsidR="3A92B4BA" w:rsidRPr="60BA0C23">
        <w:rPr>
          <w:rFonts w:asciiTheme="minorHAnsi" w:hAnsiTheme="minorHAnsi" w:cstheme="minorBidi"/>
          <w:sz w:val="24"/>
          <w:szCs w:val="24"/>
        </w:rPr>
        <w:t>30</w:t>
      </w:r>
      <w:r w:rsidR="7F066FE7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</w:t>
      </w:r>
      <w:r w:rsidR="288CE2A7" w:rsidRPr="60BA0C23">
        <w:rPr>
          <w:rFonts w:asciiTheme="minorHAnsi" w:hAnsiTheme="minorHAnsi" w:cstheme="minorBidi"/>
          <w:sz w:val="24"/>
          <w:szCs w:val="24"/>
        </w:rPr>
        <w:t>9</w:t>
      </w:r>
      <w:r w:rsidR="7F066FE7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b2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DE46CFE" w14:textId="7958F124" w:rsidR="00D411D5" w:rsidRPr="00ED0EE5" w:rsidRDefault="001067D9" w:rsidP="2290EC67">
      <w:pPr>
        <w:pStyle w:val="Paragrafoelenco"/>
        <w:numPr>
          <w:ilvl w:val="1"/>
          <w:numId w:val="30"/>
        </w:numPr>
        <w:tabs>
          <w:tab w:val="left" w:pos="966"/>
        </w:tabs>
        <w:ind w:left="965" w:hanging="222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 fruizione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permessi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l’aggiornamento (art. </w:t>
      </w:r>
      <w:r w:rsidR="53917899" w:rsidRPr="60BA0C23">
        <w:rPr>
          <w:rFonts w:asciiTheme="minorHAnsi" w:hAnsiTheme="minorHAnsi" w:cstheme="minorBidi"/>
          <w:sz w:val="24"/>
          <w:szCs w:val="24"/>
        </w:rPr>
        <w:t>30</w:t>
      </w:r>
      <w:r w:rsidR="1E5835B2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392ED252" w:rsidRPr="60BA0C23">
        <w:rPr>
          <w:rFonts w:asciiTheme="minorHAnsi" w:hAnsiTheme="minorHAnsi" w:cstheme="minorBidi"/>
          <w:spacing w:val="-1"/>
          <w:sz w:val="24"/>
          <w:szCs w:val="24"/>
        </w:rPr>
        <w:t>9</w:t>
      </w:r>
      <w:r w:rsidR="1E5835B2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lett.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b3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F362B22" w14:textId="42673899" w:rsidR="00D411D5" w:rsidRPr="00ED0EE5" w:rsidRDefault="493DEEA5" w:rsidP="2290EC67">
      <w:pPr>
        <w:pStyle w:val="Paragrafoelenco"/>
        <w:numPr>
          <w:ilvl w:val="1"/>
          <w:numId w:val="30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la </w:t>
      </w:r>
      <w:r w:rsidR="001067D9" w:rsidRPr="60BA0C23">
        <w:rPr>
          <w:rFonts w:asciiTheme="minorHAnsi" w:hAnsiTheme="minorHAnsi" w:cstheme="minorBidi"/>
          <w:sz w:val="24"/>
          <w:szCs w:val="24"/>
        </w:rPr>
        <w:t>promozione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della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legalità,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della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qualità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lavoro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benessere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organizzativo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individuazione delle misure di prevenzione dello stress lavoro-correlato e di fenomeni di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burn-out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551B54AB" w:rsidRPr="60BA0C23">
        <w:rPr>
          <w:rFonts w:asciiTheme="minorHAnsi" w:hAnsiTheme="minorHAnsi" w:cstheme="minorBidi"/>
          <w:sz w:val="24"/>
          <w:szCs w:val="24"/>
        </w:rPr>
        <w:t>30</w:t>
      </w:r>
      <w:r w:rsidR="69E0E082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 </w:t>
      </w:r>
      <w:r w:rsidR="1660AED4" w:rsidRPr="60BA0C23">
        <w:rPr>
          <w:rFonts w:asciiTheme="minorHAnsi" w:hAnsiTheme="minorHAnsi" w:cstheme="minorBidi"/>
          <w:sz w:val="24"/>
          <w:szCs w:val="24"/>
        </w:rPr>
        <w:t>9</w:t>
      </w:r>
      <w:r w:rsidR="69E0E082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b4</w:t>
      </w:r>
      <w:r w:rsidR="001067D9" w:rsidRPr="60BA0C23">
        <w:rPr>
          <w:rFonts w:asciiTheme="minorHAnsi" w:hAnsiTheme="minorHAnsi" w:cstheme="minorBidi"/>
          <w:sz w:val="24"/>
          <w:szCs w:val="24"/>
        </w:rPr>
        <w:t>)</w:t>
      </w:r>
      <w:r w:rsidR="5F89B5F2" w:rsidRPr="60BA0C23">
        <w:rPr>
          <w:rFonts w:asciiTheme="minorHAnsi" w:hAnsiTheme="minorHAnsi" w:cstheme="minorBidi"/>
          <w:sz w:val="24"/>
          <w:szCs w:val="24"/>
        </w:rPr>
        <w:t>;</w:t>
      </w:r>
    </w:p>
    <w:p w14:paraId="274059AA" w14:textId="6489D21A" w:rsidR="5F89B5F2" w:rsidRPr="00ED0EE5" w:rsidRDefault="5F89B5F2" w:rsidP="2290EC67">
      <w:pPr>
        <w:pStyle w:val="Paragrafoelenco"/>
        <w:numPr>
          <w:ilvl w:val="1"/>
          <w:numId w:val="30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delle modalità attuative del lavoro agile e del lavoro da remoto nonché i criteri di priorità per l’accesso agli stessi (art. 30</w:t>
      </w:r>
      <w:r w:rsidR="2FBAF70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9</w:t>
      </w:r>
      <w:r w:rsidR="046B9F2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b5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3257C4F" w14:textId="74E3ED56" w:rsidR="5F89B5F2" w:rsidRPr="00ED0EE5" w:rsidRDefault="5F89B5F2" w:rsidP="2290EC67">
      <w:pPr>
        <w:pStyle w:val="Paragrafoelenco"/>
        <w:numPr>
          <w:ilvl w:val="1"/>
          <w:numId w:val="30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per il conferimento degli incarichi al personale ATA (art. 30</w:t>
      </w:r>
      <w:r w:rsidR="4C200918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9</w:t>
      </w:r>
      <w:r w:rsidR="4C200918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b6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00ED0EE5" w:rsidRPr="60BA0C23">
        <w:rPr>
          <w:rFonts w:asciiTheme="minorHAnsi" w:hAnsiTheme="minorHAnsi" w:cstheme="minorBidi"/>
          <w:sz w:val="24"/>
          <w:szCs w:val="24"/>
        </w:rPr>
        <w:t>.</w:t>
      </w:r>
    </w:p>
    <w:p w14:paraId="6C218F8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B177518" w14:textId="786056A8" w:rsidR="00D411D5" w:rsidRPr="00ED0EE5" w:rsidRDefault="001067D9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CAPO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-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DIRITTI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SINDACALI</w:t>
      </w:r>
    </w:p>
    <w:p w14:paraId="2DF40C96" w14:textId="77777777" w:rsidR="00D411D5" w:rsidRPr="00ED0EE5" w:rsidRDefault="001067D9">
      <w:pPr>
        <w:pStyle w:val="Titolo1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9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Attività sindacale</w:t>
      </w:r>
    </w:p>
    <w:p w14:paraId="06939B6E" w14:textId="01186814" w:rsidR="00D411D5" w:rsidRPr="00ED0EE5" w:rsidRDefault="001067D9" w:rsidP="70DCCD96">
      <w:pPr>
        <w:pStyle w:val="Paragrafoelenco"/>
        <w:numPr>
          <w:ilvl w:val="0"/>
          <w:numId w:val="29"/>
        </w:numPr>
        <w:tabs>
          <w:tab w:val="left" w:pos="474"/>
          <w:tab w:val="left" w:leader="dot" w:pos="4179"/>
        </w:tabs>
        <w:spacing w:before="139" w:line="259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rappresentanti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dispongono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una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bacheca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situata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="42FCA2C3" w:rsidRPr="00ED0EE5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dell’affissione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essa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documenti</w:t>
      </w:r>
    </w:p>
    <w:p w14:paraId="67BE82A1" w14:textId="77777777" w:rsidR="00D411D5" w:rsidRPr="00ED0EE5" w:rsidRDefault="001067D9">
      <w:pPr>
        <w:pStyle w:val="Corpotesto"/>
        <w:spacing w:line="274" w:lineRule="exact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lastRenderedPageBreak/>
        <w:t>relativi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all’attività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sindacale.</w:t>
      </w:r>
    </w:p>
    <w:p w14:paraId="12A6591F" w14:textId="77777777" w:rsidR="00D411D5" w:rsidRPr="00ED0EE5" w:rsidRDefault="001067D9">
      <w:pPr>
        <w:pStyle w:val="Paragrafoelenco"/>
        <w:numPr>
          <w:ilvl w:val="0"/>
          <w:numId w:val="29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Ogni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documento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affisso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bacheca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deve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chiaramente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firmato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 affigge,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fini dell’assunzione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responsabilità legale.</w:t>
      </w:r>
    </w:p>
    <w:p w14:paraId="5EAEBF24" w14:textId="322247D6" w:rsidR="00D411D5" w:rsidRPr="003E040D" w:rsidRDefault="001067D9" w:rsidP="003E040D">
      <w:pPr>
        <w:pStyle w:val="Paragrafoelenco"/>
        <w:numPr>
          <w:ilvl w:val="0"/>
          <w:numId w:val="29"/>
        </w:numPr>
        <w:tabs>
          <w:tab w:val="left" w:pos="474"/>
          <w:tab w:val="left" w:leader="dot" w:pos="4184"/>
        </w:tabs>
        <w:spacing w:before="1" w:line="259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RSU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e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le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OO.SS.</w:t>
      </w:r>
      <w:r w:rsidRPr="003E040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rappresentative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possono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utilizzare,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a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richiesta,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per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propria</w:t>
      </w:r>
      <w:r w:rsidRPr="003E040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attività</w:t>
      </w:r>
      <w:r w:rsidRPr="003E040D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sindacale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locale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situato</w:t>
      </w:r>
      <w:r w:rsidRPr="003E040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in</w:t>
      </w:r>
      <w:r w:rsidR="4B519B32" w:rsidRPr="003E040D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3E040D">
        <w:rPr>
          <w:rFonts w:asciiTheme="minorHAnsi" w:hAnsiTheme="minorHAnsi" w:cstheme="minorHAnsi"/>
          <w:sz w:val="24"/>
          <w:szCs w:val="24"/>
        </w:rPr>
        <w:t>,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concordando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dirigente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modalità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per</w:t>
      </w:r>
      <w:r w:rsidRPr="003E040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gestione,</w:t>
      </w:r>
      <w:r w:rsidR="003E040D">
        <w:rPr>
          <w:rFonts w:asciiTheme="minorHAnsi" w:hAnsiTheme="minorHAnsi" w:cstheme="minorHAnsi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controllo e</w:t>
      </w:r>
      <w:r w:rsidRPr="003E04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 pulizia</w:t>
      </w:r>
      <w:r w:rsidRPr="003E04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del locale.</w:t>
      </w:r>
    </w:p>
    <w:p w14:paraId="70E7B4CC" w14:textId="77777777" w:rsidR="00D411D5" w:rsidRPr="00ED0EE5" w:rsidRDefault="001067D9">
      <w:pPr>
        <w:pStyle w:val="Paragrafoelenco"/>
        <w:numPr>
          <w:ilvl w:val="0"/>
          <w:numId w:val="29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trasmette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terminali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associativi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notizie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natura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 provenienti dall'esterno.</w:t>
      </w:r>
    </w:p>
    <w:p w14:paraId="040FE57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0E269FB" w14:textId="77777777" w:rsidR="00D411D5" w:rsidRPr="00ED0EE5" w:rsidRDefault="001067D9">
      <w:pPr>
        <w:pStyle w:val="Titolo1"/>
        <w:ind w:left="172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10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 Assemblea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orario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 lavoro</w:t>
      </w:r>
    </w:p>
    <w:p w14:paraId="3908B007" w14:textId="09B0336B" w:rsidR="00D411D5" w:rsidRPr="00462509" w:rsidRDefault="001067D9" w:rsidP="2290EC67">
      <w:pPr>
        <w:pStyle w:val="Paragrafoelenco"/>
        <w:numPr>
          <w:ilvl w:val="0"/>
          <w:numId w:val="28"/>
        </w:numPr>
        <w:tabs>
          <w:tab w:val="left" w:pos="474"/>
        </w:tabs>
        <w:spacing w:before="139"/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Lo svolgimento delle assemblee sindacali è disciplinato </w:t>
      </w:r>
      <w:r w:rsidRPr="00462509">
        <w:rPr>
          <w:rFonts w:asciiTheme="minorHAnsi" w:hAnsiTheme="minorHAnsi" w:cstheme="minorHAnsi"/>
          <w:sz w:val="24"/>
          <w:szCs w:val="24"/>
        </w:rPr>
        <w:t xml:space="preserve">dall’articolo </w:t>
      </w:r>
      <w:r w:rsidR="402122A4" w:rsidRPr="00462509">
        <w:rPr>
          <w:rFonts w:asciiTheme="minorHAnsi" w:hAnsiTheme="minorHAnsi" w:cstheme="minorHAnsi"/>
          <w:sz w:val="24"/>
          <w:szCs w:val="24"/>
        </w:rPr>
        <w:t>31</w:t>
      </w:r>
      <w:r w:rsidRPr="00462509">
        <w:rPr>
          <w:rFonts w:asciiTheme="minorHAnsi" w:hAnsiTheme="minorHAnsi" w:cstheme="minorHAnsi"/>
          <w:sz w:val="24"/>
          <w:szCs w:val="24"/>
        </w:rPr>
        <w:t xml:space="preserve"> del CCNL del comparto</w:t>
      </w:r>
      <w:r w:rsidRPr="00462509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istruzione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ricerca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201</w:t>
      </w:r>
      <w:r w:rsidR="342AFB8D" w:rsidRPr="00462509">
        <w:rPr>
          <w:rFonts w:asciiTheme="minorHAnsi" w:hAnsiTheme="minorHAnsi" w:cstheme="minorHAnsi"/>
          <w:sz w:val="24"/>
          <w:szCs w:val="24"/>
        </w:rPr>
        <w:t>9</w:t>
      </w:r>
      <w:r w:rsidRPr="00462509">
        <w:rPr>
          <w:rFonts w:asciiTheme="minorHAnsi" w:hAnsiTheme="minorHAnsi" w:cstheme="minorHAnsi"/>
          <w:sz w:val="24"/>
          <w:szCs w:val="24"/>
        </w:rPr>
        <w:t>-20</w:t>
      </w:r>
      <w:r w:rsidR="5EEC2E54" w:rsidRPr="00462509">
        <w:rPr>
          <w:rFonts w:asciiTheme="minorHAnsi" w:hAnsiTheme="minorHAnsi" w:cstheme="minorHAnsi"/>
          <w:sz w:val="24"/>
          <w:szCs w:val="24"/>
        </w:rPr>
        <w:t>21</w:t>
      </w:r>
      <w:r w:rsidRPr="00462509">
        <w:rPr>
          <w:rFonts w:asciiTheme="minorHAnsi" w:hAnsiTheme="minorHAnsi" w:cstheme="minorHAnsi"/>
          <w:sz w:val="24"/>
          <w:szCs w:val="24"/>
        </w:rPr>
        <w:t>, cui si rinvia integralmente.</w:t>
      </w:r>
    </w:p>
    <w:p w14:paraId="15E389C7" w14:textId="77777777" w:rsidR="00462509" w:rsidRDefault="001067D9" w:rsidP="00462509">
      <w:pPr>
        <w:pStyle w:val="Paragrafoelenco"/>
        <w:numPr>
          <w:ilvl w:val="0"/>
          <w:numId w:val="28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assemblea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più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soggetti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(RSU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rappresentative)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deve essere inoltrata al dirigente con almeno sei giorni di anticipo. Ricevuta la richiesta, 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 informa gli altri soggetti sindacali presenti nella scuola, che possono entro due giorni 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volta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richiedere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l’assemblea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stessa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ora.</w:t>
      </w:r>
    </w:p>
    <w:p w14:paraId="5B5371A3" w14:textId="3CCCBFB6" w:rsidR="00D411D5" w:rsidRPr="00462509" w:rsidRDefault="001067D9" w:rsidP="00462509">
      <w:pPr>
        <w:pStyle w:val="Paragrafoelenco"/>
        <w:numPr>
          <w:ilvl w:val="0"/>
          <w:numId w:val="28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462509">
        <w:rPr>
          <w:rFonts w:asciiTheme="minorHAnsi" w:hAnsiTheme="minorHAnsi" w:cstheme="minorHAnsi"/>
          <w:sz w:val="24"/>
          <w:szCs w:val="24"/>
        </w:rPr>
        <w:t>Nella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richiesta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assemblea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vanno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specificati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l’ordine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del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giorno,</w:t>
      </w:r>
      <w:r w:rsidRPr="004625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la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data,</w:t>
      </w:r>
      <w:r w:rsidRPr="004625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l’ora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inizio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fine,</w:t>
      </w:r>
      <w:r w:rsidRPr="00462509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l’eventuale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intervento</w:t>
      </w:r>
      <w:r w:rsidRPr="0046250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 persone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esterne alla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scuola.</w:t>
      </w:r>
    </w:p>
    <w:p w14:paraId="2B3B5987" w14:textId="77777777" w:rsidR="00D411D5" w:rsidRPr="00ED0EE5" w:rsidRDefault="001067D9">
      <w:pPr>
        <w:pStyle w:val="Paragrafoelenco"/>
        <w:numPr>
          <w:ilvl w:val="0"/>
          <w:numId w:val="28"/>
        </w:numPr>
        <w:tabs>
          <w:tab w:val="left" w:pos="474"/>
        </w:tabs>
        <w:spacing w:before="1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L’indizione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dell’assemblea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viene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tramite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circolare;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l’adesione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espressa con almeno due giorni di anticipo, in modo da poter avvisare le famiglie in caso 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interruzione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lezioni.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mancata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implica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rinuncia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partecipare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l’obbligo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rispettare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normale orario di lavoro.</w:t>
      </w:r>
    </w:p>
    <w:p w14:paraId="1EE65C53" w14:textId="77777777" w:rsidR="00D411D5" w:rsidRPr="00ED0EE5" w:rsidRDefault="001067D9">
      <w:pPr>
        <w:pStyle w:val="Paragrafoelenco"/>
        <w:numPr>
          <w:ilvl w:val="0"/>
          <w:numId w:val="28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personale che partecipa all'assemblea deve riprendere il lavoro alla scadenza prevista nella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classe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 nel settore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competenza.</w:t>
      </w:r>
    </w:p>
    <w:p w14:paraId="06708C2F" w14:textId="6AD78DFF" w:rsidR="00D411D5" w:rsidRPr="00ED0EE5" w:rsidRDefault="001067D9" w:rsidP="00532F6B">
      <w:pPr>
        <w:pStyle w:val="Paragrafoelenco"/>
        <w:numPr>
          <w:ilvl w:val="0"/>
          <w:numId w:val="28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Qualora non si dia luogo all’interruzione delle lezioni e l’assemblea riguardi anche il 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ATA, va in ogni caso assicurata la sorveglianza dell’ingresso e il funzionamento del centralino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telefonico,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nonché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3D10E5CE" w:rsidRPr="00ED0EE5">
        <w:rPr>
          <w:rFonts w:asciiTheme="minorHAnsi" w:hAnsiTheme="minorHAnsi" w:cstheme="minorHAnsi"/>
          <w:spacing w:val="-9"/>
          <w:sz w:val="24"/>
          <w:szCs w:val="24"/>
        </w:rPr>
        <w:t>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="06FFBA15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7A8EF599" w:rsidRPr="00ED0EE5">
        <w:rPr>
          <w:rFonts w:asciiTheme="minorHAnsi" w:hAnsiTheme="minorHAnsi" w:cstheme="minorHAnsi"/>
          <w:spacing w:val="-10"/>
          <w:sz w:val="24"/>
          <w:szCs w:val="24"/>
        </w:rPr>
        <w:t>___</w:t>
      </w:r>
      <w:r w:rsidR="68B4B03E"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ausiliario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627A738A" w:rsidRPr="00ED0EE5">
        <w:rPr>
          <w:rFonts w:asciiTheme="minorHAnsi" w:hAnsiTheme="minorHAnsi" w:cstheme="minorHAnsi"/>
          <w:sz w:val="24"/>
          <w:szCs w:val="24"/>
        </w:rPr>
        <w:t>____</w:t>
      </w:r>
    </w:p>
    <w:p w14:paraId="26BEAB1C" w14:textId="77777777" w:rsidR="00D411D5" w:rsidRPr="00ED0EE5" w:rsidRDefault="001067D9">
      <w:pPr>
        <w:pStyle w:val="Corpotesto"/>
        <w:ind w:right="113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unità di personale amministrativo saranno in ogni caso addette a tali attività. </w:t>
      </w:r>
      <w:r w:rsidRPr="00ED0EE5">
        <w:rPr>
          <w:rFonts w:asciiTheme="minorHAnsi" w:hAnsiTheme="minorHAnsi" w:cstheme="minorHAnsi"/>
          <w:color w:val="211E1F"/>
        </w:rPr>
        <w:t>La scelta del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personale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che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deve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assicurare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i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servizi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minimi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essenziali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viene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effettuata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dal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Direttore</w:t>
      </w:r>
      <w:r w:rsidRPr="00ED0EE5">
        <w:rPr>
          <w:rFonts w:asciiTheme="minorHAnsi" w:hAnsiTheme="minorHAnsi" w:cstheme="minorHAnsi"/>
          <w:color w:val="211E1F"/>
          <w:spacing w:val="-5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dei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servizi</w:t>
      </w:r>
      <w:r w:rsidRPr="00ED0EE5">
        <w:rPr>
          <w:rFonts w:asciiTheme="minorHAnsi" w:hAnsiTheme="minorHAnsi" w:cstheme="minorHAnsi"/>
          <w:color w:val="211E1F"/>
          <w:spacing w:val="-57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generali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ed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amministrativi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tenendo</w:t>
      </w:r>
      <w:r w:rsidRPr="00ED0EE5">
        <w:rPr>
          <w:rFonts w:asciiTheme="minorHAnsi" w:hAnsiTheme="minorHAnsi" w:cstheme="minorHAnsi"/>
          <w:color w:val="211E1F"/>
          <w:spacing w:val="-7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conto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della</w:t>
      </w:r>
      <w:r w:rsidRPr="00ED0EE5">
        <w:rPr>
          <w:rFonts w:asciiTheme="minorHAnsi" w:hAnsiTheme="minorHAnsi" w:cstheme="minorHAnsi"/>
          <w:color w:val="211E1F"/>
          <w:spacing w:val="-5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disponibilità</w:t>
      </w:r>
      <w:r w:rsidRPr="00ED0EE5">
        <w:rPr>
          <w:rFonts w:asciiTheme="minorHAnsi" w:hAnsiTheme="minorHAnsi" w:cstheme="minorHAnsi"/>
          <w:color w:val="211E1F"/>
          <w:spacing w:val="-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degli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interessati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e,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</w:t>
      </w:r>
      <w:r w:rsidRPr="00ED0EE5">
        <w:rPr>
          <w:rFonts w:asciiTheme="minorHAnsi" w:hAnsiTheme="minorHAnsi" w:cstheme="minorHAnsi"/>
          <w:color w:val="211E1F"/>
          <w:spacing w:val="-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non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sufficiente,</w:t>
      </w:r>
      <w:r w:rsidRPr="00ED0EE5">
        <w:rPr>
          <w:rFonts w:asciiTheme="minorHAnsi" w:hAnsiTheme="minorHAnsi" w:cstheme="minorHAnsi"/>
          <w:color w:val="211E1F"/>
          <w:spacing w:val="-5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del</w:t>
      </w:r>
      <w:r w:rsidRPr="00ED0EE5">
        <w:rPr>
          <w:rFonts w:asciiTheme="minorHAnsi" w:hAnsiTheme="minorHAnsi" w:cstheme="minorHAnsi"/>
          <w:color w:val="211E1F"/>
          <w:spacing w:val="-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criterio della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rotazione</w:t>
      </w:r>
      <w:r w:rsidRPr="00ED0EE5">
        <w:rPr>
          <w:rFonts w:asciiTheme="minorHAnsi" w:hAnsiTheme="minorHAnsi" w:cstheme="minorHAnsi"/>
          <w:color w:val="211E1F"/>
          <w:spacing w:val="-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secondo l’ordine alfabetico.</w:t>
      </w:r>
    </w:p>
    <w:p w14:paraId="7BB7284F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3C92686B" w14:textId="77777777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11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Permessi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retribuiti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non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retribuiti</w:t>
      </w:r>
    </w:p>
    <w:p w14:paraId="57BCA550" w14:textId="77777777" w:rsidR="00D411D5" w:rsidRPr="00ED0EE5" w:rsidRDefault="001067D9" w:rsidP="00532F6B">
      <w:pPr>
        <w:pStyle w:val="Paragrafoelenco"/>
        <w:numPr>
          <w:ilvl w:val="0"/>
          <w:numId w:val="52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Spettano alla RSU permessi sindacali retribuiti in misura pari a 25 minuti e 30 secondi per ogni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dipendente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rapporto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lavoro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tempo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indeterminato.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All’inizio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scolastico,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provvede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calcolo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spettante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relativa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RSU.</w:t>
      </w:r>
    </w:p>
    <w:p w14:paraId="7B1EE319" w14:textId="77777777" w:rsidR="00D411D5" w:rsidRPr="00ED0EE5" w:rsidRDefault="001067D9" w:rsidP="00532F6B">
      <w:pPr>
        <w:pStyle w:val="Paragrafoelenco"/>
        <w:numPr>
          <w:ilvl w:val="0"/>
          <w:numId w:val="52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permessi sono gestiti autonomamente dalla RSU, con obbligo di preventiva comunicazione al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almeno due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giorni di anticipo.</w:t>
      </w:r>
    </w:p>
    <w:p w14:paraId="6AFB2BA4" w14:textId="77777777" w:rsidR="00D411D5" w:rsidRPr="00ED0EE5" w:rsidRDefault="001067D9" w:rsidP="00532F6B">
      <w:pPr>
        <w:pStyle w:val="Paragrafoelenco"/>
        <w:numPr>
          <w:ilvl w:val="0"/>
          <w:numId w:val="52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Spettano inoltre alla RSU permessi sindacali non retribuiti, pari ad un massimo di otto giorni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l’anno, per partecipare a trattative sindacali o convegni e congressi di natura sindacale. 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fruizione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inoltrata,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norma,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giorni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prima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dall’organizzazione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dirigente.</w:t>
      </w:r>
    </w:p>
    <w:p w14:paraId="40C632A1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0E9134AA" w14:textId="77777777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Referendum</w:t>
      </w:r>
    </w:p>
    <w:p w14:paraId="739E1FFE" w14:textId="77777777" w:rsidR="00D411D5" w:rsidRPr="00ED0EE5" w:rsidRDefault="001067D9" w:rsidP="00532F6B">
      <w:pPr>
        <w:pStyle w:val="Paragrafoelenco"/>
        <w:numPr>
          <w:ilvl w:val="0"/>
          <w:numId w:val="53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Prima della stipula del Contratto Integrativo d’istituto, la RSU può indire il referendum tra tutti i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dipendenti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istituzione scolastica.</w:t>
      </w:r>
    </w:p>
    <w:p w14:paraId="143E42FF" w14:textId="77777777" w:rsidR="00D411D5" w:rsidRPr="00ED0EE5" w:rsidRDefault="001067D9" w:rsidP="00532F6B">
      <w:pPr>
        <w:pStyle w:val="Paragrafoelenco"/>
        <w:numPr>
          <w:ilvl w:val="0"/>
          <w:numId w:val="53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modalità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l’effettuazione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referendum,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devono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pregiudicare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regolare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lastRenderedPageBreak/>
        <w:t>svolgimento del servizio, sono definite dalla RSU. Il dirigente assicura il necessario supporto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materiale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organizzativo.</w:t>
      </w:r>
    </w:p>
    <w:p w14:paraId="339CDD85" w14:textId="77777777" w:rsidR="00D411D5" w:rsidRPr="00532F6B" w:rsidRDefault="00D411D5" w:rsidP="00532F6B">
      <w:pPr>
        <w:tabs>
          <w:tab w:val="left" w:pos="474"/>
        </w:tabs>
        <w:ind w:left="112" w:right="113"/>
        <w:rPr>
          <w:rFonts w:asciiTheme="minorHAnsi" w:hAnsiTheme="minorHAnsi" w:cstheme="minorHAnsi"/>
          <w:sz w:val="24"/>
          <w:szCs w:val="24"/>
        </w:rPr>
      </w:pPr>
    </w:p>
    <w:p w14:paraId="23EB0997" w14:textId="332F5E10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Art. 13 – Determinazione dei contingenti di personale previsti dall’accordo </w:t>
      </w:r>
      <w:r w:rsidR="00400B86" w:rsidRPr="00ED0EE5">
        <w:rPr>
          <w:rFonts w:asciiTheme="minorHAnsi" w:hAnsiTheme="minorHAnsi" w:cstheme="minorHAnsi"/>
        </w:rPr>
        <w:t>sull’attuazione</w:t>
      </w:r>
      <w:r w:rsidR="00400B86">
        <w:rPr>
          <w:rFonts w:asciiTheme="minorHAnsi" w:hAnsiTheme="minorHAnsi" w:cstheme="minorHAnsi"/>
        </w:rPr>
        <w:t xml:space="preserve"> della </w:t>
      </w:r>
      <w:r w:rsidRPr="00ED0EE5">
        <w:rPr>
          <w:rFonts w:asciiTheme="minorHAnsi" w:hAnsiTheme="minorHAnsi" w:cstheme="minorHAnsi"/>
        </w:rPr>
        <w:t>Legge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146/1990</w:t>
      </w:r>
    </w:p>
    <w:p w14:paraId="62AF7015" w14:textId="36D39D61" w:rsidR="00D411D5" w:rsidRPr="00247E20" w:rsidRDefault="001067D9" w:rsidP="00247E20">
      <w:pPr>
        <w:pStyle w:val="Paragrafoelenco"/>
        <w:numPr>
          <w:ilvl w:val="0"/>
          <w:numId w:val="54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247E20">
        <w:rPr>
          <w:rFonts w:asciiTheme="minorHAnsi" w:hAnsiTheme="minorHAnsi" w:cstheme="minorHAnsi"/>
          <w:sz w:val="24"/>
          <w:szCs w:val="24"/>
        </w:rPr>
        <w:t>Per i servizi minimi da garantire in caso di sciopero, si applicano le disposizioni di cui al Protocollo di intesa sulle norme di garanzia dei servizi pubblici essenziali, sottoscritto in data</w:t>
      </w:r>
      <w:r w:rsidR="00247E20" w:rsidRPr="00247E20">
        <w:rPr>
          <w:rFonts w:asciiTheme="minorHAnsi" w:hAnsiTheme="minorHAnsi" w:cstheme="minorHAnsi"/>
          <w:sz w:val="24"/>
          <w:szCs w:val="24"/>
        </w:rPr>
        <w:t xml:space="preserve"> </w:t>
      </w:r>
      <w:r w:rsidR="5413F556" w:rsidRPr="00247E20">
        <w:rPr>
          <w:rFonts w:asciiTheme="minorHAnsi" w:hAnsiTheme="minorHAnsi" w:cstheme="minorHAnsi"/>
          <w:sz w:val="24"/>
          <w:szCs w:val="24"/>
        </w:rPr>
        <w:t>___________________</w:t>
      </w:r>
      <w:r w:rsidR="00247E20" w:rsidRPr="00247E20">
        <w:rPr>
          <w:rFonts w:asciiTheme="minorHAnsi" w:hAnsiTheme="minorHAnsi" w:cstheme="minorHAnsi"/>
          <w:sz w:val="24"/>
          <w:szCs w:val="24"/>
        </w:rPr>
        <w:t xml:space="preserve"> </w:t>
      </w:r>
      <w:r w:rsidRPr="00247E20">
        <w:rPr>
          <w:rFonts w:asciiTheme="minorHAnsi" w:hAnsiTheme="minorHAnsi" w:cstheme="minorHAnsi"/>
          <w:sz w:val="24"/>
          <w:szCs w:val="24"/>
        </w:rPr>
        <w:t>fra il</w:t>
      </w:r>
      <w:r w:rsidR="4EF46742" w:rsidRPr="00247E20">
        <w:rPr>
          <w:rFonts w:asciiTheme="minorHAnsi" w:hAnsiTheme="minorHAnsi" w:cstheme="minorHAnsi"/>
          <w:sz w:val="24"/>
          <w:szCs w:val="24"/>
        </w:rPr>
        <w:t xml:space="preserve"> ___________ </w:t>
      </w:r>
      <w:r w:rsidRPr="00247E20">
        <w:rPr>
          <w:rFonts w:asciiTheme="minorHAnsi" w:hAnsiTheme="minorHAnsi" w:cstheme="minorHAnsi"/>
          <w:sz w:val="24"/>
          <w:szCs w:val="24"/>
        </w:rPr>
        <w:t>(I.S.) e le OO.SS., nonché del conseguente</w:t>
      </w:r>
      <w:r w:rsidR="00402909" w:rsidRPr="00247E20">
        <w:rPr>
          <w:rFonts w:asciiTheme="minorHAnsi" w:hAnsiTheme="minorHAnsi" w:cstheme="minorHAnsi"/>
          <w:sz w:val="24"/>
          <w:szCs w:val="24"/>
        </w:rPr>
        <w:t xml:space="preserve"> </w:t>
      </w:r>
      <w:r w:rsidR="00ED1017" w:rsidRPr="00247E20">
        <w:rPr>
          <w:rFonts w:asciiTheme="minorHAnsi" w:hAnsiTheme="minorHAnsi" w:cstheme="minorHAnsi"/>
          <w:sz w:val="24"/>
          <w:szCs w:val="24"/>
        </w:rPr>
        <w:t xml:space="preserve">Regolamento del </w:t>
      </w:r>
      <w:r w:rsidR="651FC334" w:rsidRPr="00247E20">
        <w:rPr>
          <w:rFonts w:asciiTheme="minorHAnsi" w:hAnsiTheme="minorHAnsi" w:cstheme="minorHAnsi"/>
          <w:sz w:val="24"/>
          <w:szCs w:val="24"/>
        </w:rPr>
        <w:t>____________</w:t>
      </w:r>
      <w:r w:rsidR="00247E20">
        <w:rPr>
          <w:rFonts w:asciiTheme="minorHAnsi" w:hAnsiTheme="minorHAnsi" w:cstheme="minorHAnsi"/>
          <w:sz w:val="24"/>
          <w:szCs w:val="24"/>
        </w:rPr>
        <w:t>.</w:t>
      </w:r>
    </w:p>
    <w:p w14:paraId="1F886BDC" w14:textId="77777777" w:rsidR="00247E20" w:rsidRDefault="00247E20">
      <w:pPr>
        <w:pStyle w:val="Corpotesto"/>
        <w:ind w:left="0"/>
        <w:rPr>
          <w:rFonts w:asciiTheme="minorHAnsi" w:hAnsiTheme="minorHAnsi" w:cstheme="minorHAnsi"/>
        </w:rPr>
      </w:pPr>
    </w:p>
    <w:p w14:paraId="7F6BD17B" w14:textId="77777777" w:rsidR="00D411D5" w:rsidRPr="00ED0EE5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TERZO –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PRESTAZIONI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AGGIUNTIVE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DOCENTE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ATA</w:t>
      </w:r>
    </w:p>
    <w:p w14:paraId="565BEBE2" w14:textId="7EA230E8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5C5B44">
        <w:rPr>
          <w:rFonts w:asciiTheme="minorHAnsi" w:hAnsiTheme="minorHAnsi" w:cstheme="minorHAnsi"/>
        </w:rPr>
        <w:t>Art.</w:t>
      </w:r>
      <w:r w:rsidRPr="005C5B44">
        <w:rPr>
          <w:rFonts w:asciiTheme="minorHAnsi" w:hAnsiTheme="minorHAnsi" w:cstheme="minorHAnsi"/>
          <w:spacing w:val="-2"/>
        </w:rPr>
        <w:t xml:space="preserve"> </w:t>
      </w:r>
      <w:r w:rsidRPr="005C5B44">
        <w:rPr>
          <w:rFonts w:asciiTheme="minorHAnsi" w:hAnsiTheme="minorHAnsi" w:cstheme="minorHAnsi"/>
        </w:rPr>
        <w:t>1</w:t>
      </w:r>
      <w:r w:rsidR="005C5B44">
        <w:rPr>
          <w:rFonts w:asciiTheme="minorHAnsi" w:hAnsiTheme="minorHAnsi" w:cstheme="minorHAnsi"/>
        </w:rPr>
        <w:t>4</w:t>
      </w:r>
      <w:r w:rsidRPr="005C5B44">
        <w:rPr>
          <w:rFonts w:asciiTheme="minorHAnsi" w:hAnsiTheme="minorHAnsi" w:cstheme="minorHAnsi"/>
          <w:spacing w:val="-2"/>
        </w:rPr>
        <w:t xml:space="preserve"> </w:t>
      </w:r>
      <w:r w:rsidRPr="005C5B44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l’attribuzione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="009D4BC8">
        <w:rPr>
          <w:rFonts w:asciiTheme="minorHAnsi" w:hAnsiTheme="minorHAnsi" w:cstheme="minorHAnsi"/>
          <w:spacing w:val="-2"/>
        </w:rPr>
        <w:t xml:space="preserve">e la determinazione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compensi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accessori</w:t>
      </w:r>
    </w:p>
    <w:p w14:paraId="1F752C73" w14:textId="7FED4FC8" w:rsidR="00D411D5" w:rsidRPr="00190B8B" w:rsidRDefault="001067D9" w:rsidP="00247E20">
      <w:pPr>
        <w:pStyle w:val="Paragrafoelenco"/>
        <w:numPr>
          <w:ilvl w:val="0"/>
          <w:numId w:val="55"/>
        </w:numPr>
        <w:tabs>
          <w:tab w:val="left" w:pos="474"/>
        </w:tabs>
        <w:ind w:right="113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I </w:t>
      </w:r>
      <w:r w:rsidRPr="00247E20">
        <w:rPr>
          <w:rFonts w:asciiTheme="minorHAnsi" w:hAnsiTheme="minorHAnsi" w:cstheme="minorHAnsi"/>
          <w:sz w:val="24"/>
          <w:szCs w:val="24"/>
        </w:rPr>
        <w:t>criteri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per l’attribuzione </w:t>
      </w:r>
      <w:r w:rsidR="00F113A0">
        <w:rPr>
          <w:rFonts w:asciiTheme="minorHAnsi" w:hAnsiTheme="minorHAnsi" w:cstheme="minorHAnsi"/>
          <w:color w:val="000009"/>
          <w:sz w:val="24"/>
          <w:szCs w:val="24"/>
        </w:rPr>
        <w:t xml:space="preserve">e la determinazione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di compensi accessori al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docente,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educativo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ed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ATA,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inclusa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quota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PCTO</w:t>
      </w:r>
      <w:r w:rsidRPr="00ED0EE5">
        <w:rPr>
          <w:rFonts w:asciiTheme="minorHAnsi" w:hAnsiTheme="minorHAnsi" w:cstheme="minorHAnsi"/>
          <w:color w:val="000009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Pr="00ED0EE5">
        <w:rPr>
          <w:rFonts w:asciiTheme="minorHAnsi" w:hAnsiTheme="minorHAnsi" w:cstheme="minorHAnsi"/>
          <w:color w:val="000009"/>
          <w:spacing w:val="-5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 progetti nazionali e comunitari, eventualmente destinate alla remunerazione del personale sono 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color w:val="000009"/>
          <w:sz w:val="24"/>
          <w:szCs w:val="24"/>
        </w:rPr>
        <w:t>seguenti:</w:t>
      </w:r>
    </w:p>
    <w:p w14:paraId="05BFF232" w14:textId="0192C680" w:rsidR="007D0659" w:rsidRPr="00247E20" w:rsidRDefault="001067D9" w:rsidP="70DCCD96">
      <w:pPr>
        <w:spacing w:line="273" w:lineRule="exact"/>
        <w:ind w:left="473"/>
        <w:jc w:val="both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[ad</w:t>
      </w:r>
      <w:r w:rsidRPr="00247E20">
        <w:rPr>
          <w:rFonts w:asciiTheme="minorHAnsi" w:hAnsiTheme="minorHAnsi" w:cstheme="minorHAnsi"/>
          <w:i/>
          <w:iCs/>
          <w:spacing w:val="-2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es.</w:t>
      </w:r>
      <w:r w:rsidR="007D065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 per l’attribuzione:</w:t>
      </w:r>
      <w:r w:rsidRPr="00247E20">
        <w:rPr>
          <w:rFonts w:asciiTheme="minorHAnsi" w:hAnsiTheme="minorHAnsi" w:cstheme="minorHAnsi"/>
          <w:i/>
          <w:iCs/>
          <w:spacing w:val="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competenze</w:t>
      </w:r>
      <w:r w:rsidRPr="00247E20">
        <w:rPr>
          <w:rFonts w:asciiTheme="minorHAnsi" w:hAnsiTheme="minorHAnsi" w:cstheme="minorHAnsi"/>
          <w:i/>
          <w:iCs/>
          <w:spacing w:val="-3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ed</w:t>
      </w:r>
      <w:r w:rsidRPr="00247E20">
        <w:rPr>
          <w:rFonts w:asciiTheme="minorHAnsi" w:hAnsiTheme="minorHAnsi" w:cstheme="minorHAnsi"/>
          <w:i/>
          <w:iCs/>
          <w:spacing w:val="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esperienze</w:t>
      </w:r>
      <w:r w:rsidRPr="00247E20">
        <w:rPr>
          <w:rFonts w:asciiTheme="minorHAnsi" w:hAnsiTheme="minorHAnsi" w:cstheme="minorHAnsi"/>
          <w:i/>
          <w:iCs/>
          <w:spacing w:val="-3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professionali</w:t>
      </w:r>
      <w:r w:rsidRPr="00247E20">
        <w:rPr>
          <w:rFonts w:asciiTheme="minorHAnsi" w:hAnsiTheme="minorHAnsi" w:cstheme="minorHAnsi"/>
          <w:i/>
          <w:iCs/>
          <w:spacing w:val="-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pregresse</w:t>
      </w:r>
      <w:r w:rsidRPr="00247E20">
        <w:rPr>
          <w:rFonts w:asciiTheme="minorHAnsi" w:hAnsiTheme="minorHAnsi" w:cstheme="minorHAnsi"/>
          <w:i/>
          <w:iCs/>
          <w:spacing w:val="-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</w:t>
      </w:r>
      <w:r w:rsidRPr="00247E20">
        <w:rPr>
          <w:rFonts w:asciiTheme="minorHAnsi" w:hAnsiTheme="minorHAnsi" w:cstheme="minorHAnsi"/>
          <w:i/>
          <w:iCs/>
          <w:spacing w:val="-4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documentate ecc.</w:t>
      </w:r>
    </w:p>
    <w:p w14:paraId="6D36E81B" w14:textId="5BBA62D0" w:rsidR="00D411D5" w:rsidRPr="00190B8B" w:rsidRDefault="007D0659" w:rsidP="70DCCD96">
      <w:pPr>
        <w:spacing w:line="273" w:lineRule="exact"/>
        <w:ind w:left="47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per la </w:t>
      </w:r>
      <w:r w:rsidR="008444C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determinazione: caratteristiche dell’incarico in termini di complessità, impegno </w:t>
      </w:r>
      <w:r w:rsidR="00400B86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orario</w:t>
      </w:r>
      <w:r w:rsidR="008444C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 ecc.</w:t>
      </w:r>
      <w:r w:rsidR="001067D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].</w:t>
      </w:r>
    </w:p>
    <w:p w14:paraId="6E7333B7" w14:textId="77777777" w:rsidR="00D411D5" w:rsidRPr="00ED0EE5" w:rsidRDefault="001067D9" w:rsidP="00247E20">
      <w:pPr>
        <w:pStyle w:val="Paragrafoelenco"/>
        <w:numPr>
          <w:ilvl w:val="0"/>
          <w:numId w:val="55"/>
        </w:numPr>
        <w:tabs>
          <w:tab w:val="left" w:pos="474"/>
        </w:tabs>
        <w:ind w:right="113"/>
        <w:rPr>
          <w:rFonts w:asciiTheme="minorHAnsi" w:hAnsiTheme="minorHAnsi" w:cstheme="minorHAnsi"/>
          <w:color w:val="211E1F"/>
          <w:sz w:val="24"/>
          <w:szCs w:val="24"/>
        </w:rPr>
      </w:pPr>
      <w:r w:rsidRPr="00ED0EE5">
        <w:rPr>
          <w:rFonts w:asciiTheme="minorHAnsi" w:hAnsiTheme="minorHAnsi" w:cstheme="minorHAnsi"/>
          <w:color w:val="211E1F"/>
          <w:sz w:val="24"/>
          <w:szCs w:val="24"/>
        </w:rPr>
        <w:t>Le</w:t>
      </w:r>
      <w:r w:rsidRPr="00ED0EE5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247E20">
        <w:rPr>
          <w:rFonts w:asciiTheme="minorHAnsi" w:hAnsiTheme="minorHAnsi" w:cstheme="minorHAnsi"/>
          <w:color w:val="000009"/>
          <w:sz w:val="24"/>
          <w:szCs w:val="24"/>
        </w:rPr>
        <w:t>prestazioni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aggiuntive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devono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essere</w:t>
      </w:r>
      <w:r w:rsidRPr="00ED0EE5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di</w:t>
      </w:r>
      <w:r w:rsidRPr="00ED0EE5">
        <w:rPr>
          <w:rFonts w:asciiTheme="minorHAnsi" w:hAnsiTheme="minorHAnsi" w:cstheme="minorHAnsi"/>
          <w:color w:val="211E1F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formale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incarico.</w:t>
      </w:r>
    </w:p>
    <w:p w14:paraId="2310276C" w14:textId="1D31334F" w:rsidR="6934930B" w:rsidRDefault="6934930B" w:rsidP="6934930B">
      <w:pPr>
        <w:pStyle w:val="Titolo1"/>
        <w:ind w:left="142" w:right="130" w:hanging="4"/>
        <w:rPr>
          <w:rFonts w:asciiTheme="minorHAnsi" w:hAnsiTheme="minorHAnsi" w:cstheme="minorBidi"/>
        </w:rPr>
      </w:pPr>
    </w:p>
    <w:p w14:paraId="6D111022" w14:textId="74F519BE" w:rsidR="00D411D5" w:rsidRPr="002F74C0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 QUARTO – DISPOSIZIONI PARTICOLARI PER IL PERSONALE DOCENTE</w:t>
      </w:r>
      <w:r w:rsidR="00400B86">
        <w:rPr>
          <w:rFonts w:asciiTheme="minorHAnsi" w:hAnsiTheme="minorHAnsi" w:cstheme="minorHAnsi"/>
        </w:rPr>
        <w:t xml:space="preserve"> E </w:t>
      </w:r>
      <w:r w:rsidR="00400B86" w:rsidRPr="002F74C0">
        <w:rPr>
          <w:rFonts w:asciiTheme="minorHAnsi" w:hAnsiTheme="minorHAnsi" w:cstheme="minorHAnsi"/>
        </w:rPr>
        <w:t>ATA</w:t>
      </w:r>
    </w:p>
    <w:p w14:paraId="4BFE9B62" w14:textId="75717A01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  <w:b w:val="0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</w:t>
      </w:r>
      <w:r w:rsidR="00400B86">
        <w:rPr>
          <w:rFonts w:asciiTheme="minorHAnsi" w:hAnsiTheme="minorHAnsi" w:cstheme="minorHAnsi"/>
        </w:rPr>
        <w:t>5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247E20">
        <w:rPr>
          <w:rFonts w:asciiTheme="minorHAnsi" w:hAnsiTheme="minorHAnsi" w:cstheme="minorHAnsi"/>
          <w:spacing w:val="-2"/>
        </w:rPr>
        <w:t>l’individuazione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fasce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temporali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flessibilità</w:t>
      </w:r>
      <w:r w:rsidRPr="00ED0EE5">
        <w:rPr>
          <w:rFonts w:asciiTheme="minorHAnsi" w:hAnsiTheme="minorHAnsi" w:cstheme="minorHAnsi"/>
          <w:spacing w:val="-4"/>
        </w:rPr>
        <w:t xml:space="preserve"> </w:t>
      </w:r>
      <w:r w:rsidRPr="00ED0EE5">
        <w:rPr>
          <w:rFonts w:asciiTheme="minorHAnsi" w:hAnsiTheme="minorHAnsi" w:cstheme="minorHAnsi"/>
        </w:rPr>
        <w:t>oraria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entrata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="00400B86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uscita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il personale ATA</w:t>
      </w:r>
    </w:p>
    <w:p w14:paraId="019BE136" w14:textId="77777777" w:rsidR="00D411D5" w:rsidRPr="00ED0EE5" w:rsidRDefault="001067D9" w:rsidP="00C9584F">
      <w:pPr>
        <w:pStyle w:val="Paragrafoelenco"/>
        <w:numPr>
          <w:ilvl w:val="0"/>
          <w:numId w:val="56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 l’individuazione delle fasce temporali di flessibilità oraria in entrata e in uscita per il personale ATA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 fine di conseguire una maggiore conciliazione tra vita lavorativa e vita familiare è necessario che si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verifichino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entrambe le seguenti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condizioni:</w:t>
      </w:r>
    </w:p>
    <w:p w14:paraId="541B8997" w14:textId="77777777" w:rsidR="00D411D5" w:rsidRPr="00ED0EE5" w:rsidRDefault="001067D9">
      <w:pPr>
        <w:pStyle w:val="Paragrafoelenco"/>
        <w:numPr>
          <w:ilvl w:val="1"/>
          <w:numId w:val="22"/>
        </w:numPr>
        <w:tabs>
          <w:tab w:val="left" w:pos="1105"/>
        </w:tabs>
        <w:spacing w:line="273" w:lineRule="exac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ATA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interessate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facciano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debitamente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motivata;</w:t>
      </w:r>
    </w:p>
    <w:p w14:paraId="3F7A4FCE" w14:textId="77777777" w:rsidR="00D411D5" w:rsidRPr="00ED0EE5" w:rsidRDefault="001067D9">
      <w:pPr>
        <w:pStyle w:val="Paragrafoelenco"/>
        <w:numPr>
          <w:ilvl w:val="1"/>
          <w:numId w:val="22"/>
        </w:numPr>
        <w:tabs>
          <w:tab w:val="left" w:pos="1105"/>
        </w:tabs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 compatibile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garanzia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continuità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qualità dei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servizi.</w:t>
      </w:r>
    </w:p>
    <w:p w14:paraId="525470FE" w14:textId="27406547" w:rsidR="00D411D5" w:rsidRPr="00400B86" w:rsidRDefault="001067D9" w:rsidP="00C9584F">
      <w:pPr>
        <w:pStyle w:val="Paragrafoelenco"/>
        <w:numPr>
          <w:ilvl w:val="0"/>
          <w:numId w:val="56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criteri per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già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menzionate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fasce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temporali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i </w:t>
      </w:r>
      <w:r w:rsidRPr="00400B86">
        <w:rPr>
          <w:rFonts w:asciiTheme="minorHAnsi" w:hAnsiTheme="minorHAnsi" w:cstheme="minorHAnsi"/>
          <w:color w:val="000009"/>
          <w:sz w:val="24"/>
          <w:szCs w:val="24"/>
        </w:rPr>
        <w:t xml:space="preserve">seguenti </w:t>
      </w:r>
      <w:r w:rsidR="18BC5053"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Pr="00C9584F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ad</w:t>
      </w:r>
      <w:r w:rsidRPr="00C9584F">
        <w:rPr>
          <w:rFonts w:asciiTheme="minorHAnsi" w:hAnsiTheme="minorHAnsi" w:cstheme="minorHAnsi"/>
          <w:i/>
          <w:iCs/>
          <w:color w:val="000009"/>
          <w:spacing w:val="-1"/>
          <w:sz w:val="24"/>
          <w:szCs w:val="24"/>
          <w:highlight w:val="yellow"/>
        </w:rPr>
        <w:t xml:space="preserve"> </w:t>
      </w:r>
      <w:r w:rsidRPr="00C9584F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esempio</w:t>
      </w:r>
      <w:r w:rsidR="2E33609B"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  <w:r w:rsidRPr="00400B86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0C7FB457" w14:textId="77777777" w:rsidR="00D411D5" w:rsidRPr="00400B86" w:rsidRDefault="001067D9" w:rsidP="70DCCD96">
      <w:pPr>
        <w:pStyle w:val="Paragrafoelenco"/>
        <w:numPr>
          <w:ilvl w:val="1"/>
          <w:numId w:val="22"/>
        </w:numPr>
        <w:tabs>
          <w:tab w:val="left" w:pos="1105"/>
        </w:tabs>
        <w:spacing w:before="1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l’orario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entrata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successivo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all’orario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inizio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lezioni;</w:t>
      </w:r>
    </w:p>
    <w:p w14:paraId="1A362EF2" w14:textId="77777777" w:rsidR="00D411D5" w:rsidRPr="00400B86" w:rsidRDefault="001067D9" w:rsidP="60BA0C23">
      <w:pPr>
        <w:pStyle w:val="Paragrafoelenco"/>
        <w:numPr>
          <w:ilvl w:val="1"/>
          <w:numId w:val="22"/>
        </w:numPr>
        <w:tabs>
          <w:tab w:val="left" w:pos="1105"/>
        </w:tabs>
        <w:spacing w:before="22" w:line="259" w:lineRule="auto"/>
        <w:ind w:right="114"/>
        <w:rPr>
          <w:rFonts w:asciiTheme="minorHAnsi" w:hAnsiTheme="minorHAnsi" w:cstheme="minorBid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l’orario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uscita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precedente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mezz’ora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successiva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all’orario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conclusione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lezioni.</w:t>
      </w:r>
    </w:p>
    <w:p w14:paraId="0D4CC47F" w14:textId="56AFFC51" w:rsidR="60BA0C23" w:rsidRDefault="60BA0C23" w:rsidP="60BA0C23">
      <w:pPr>
        <w:tabs>
          <w:tab w:val="left" w:pos="1105"/>
        </w:tabs>
        <w:spacing w:before="22" w:line="259" w:lineRule="auto"/>
        <w:ind w:right="114"/>
        <w:rPr>
          <w:rFonts w:asciiTheme="minorHAnsi" w:hAnsiTheme="minorHAnsi" w:cstheme="minorBidi"/>
          <w:sz w:val="24"/>
          <w:szCs w:val="24"/>
        </w:rPr>
      </w:pPr>
    </w:p>
    <w:p w14:paraId="64498B36" w14:textId="69649B94" w:rsidR="1743EA07" w:rsidRDefault="1743EA07" w:rsidP="60BA0C23">
      <w:pPr>
        <w:spacing w:line="360" w:lineRule="auto"/>
        <w:ind w:left="284" w:right="326"/>
        <w:jc w:val="center"/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 xml:space="preserve">[solo per le scuole con plessi situati </w:t>
      </w:r>
      <w:r w:rsidR="351AE206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su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 xml:space="preserve"> più </w:t>
      </w:r>
      <w:r w:rsidR="0945EDAA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c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omun</w:t>
      </w:r>
      <w:r w:rsidR="35AC56B9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i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]</w:t>
      </w:r>
    </w:p>
    <w:p w14:paraId="500F24EB" w14:textId="260D5257" w:rsidR="1743EA07" w:rsidRDefault="1743EA07" w:rsidP="3B700008">
      <w:pPr>
        <w:spacing w:line="360" w:lineRule="auto"/>
        <w:ind w:left="284" w:right="326"/>
        <w:jc w:val="center"/>
        <w:rPr>
          <w:rFonts w:asciiTheme="minorHAnsi" w:hAnsiTheme="minorHAnsi" w:cstheme="minorBidi"/>
          <w:b/>
          <w:bCs/>
          <w:sz w:val="24"/>
          <w:szCs w:val="24"/>
          <w:highlight w:val="yellow"/>
        </w:rPr>
      </w:pPr>
      <w:r w:rsidRPr="3B700008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>Art. 15-bis – Criteri per l’assegnazione de</w:t>
      </w:r>
      <w:r w:rsidR="6872AE8A" w:rsidRPr="3B700008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 xml:space="preserve">l personale </w:t>
      </w:r>
      <w:r w:rsidRPr="3B700008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>docent</w:t>
      </w:r>
      <w:r w:rsidR="5307ED07" w:rsidRPr="3B700008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>e e ATA</w:t>
      </w:r>
      <w:r w:rsidRPr="3B700008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 xml:space="preserve"> ai plessi dell’istituzione scolastica</w:t>
      </w:r>
    </w:p>
    <w:p w14:paraId="79518510" w14:textId="74FAC027" w:rsidR="5B810D0A" w:rsidRDefault="5B810D0A" w:rsidP="60BA0C23">
      <w:pPr>
        <w:pStyle w:val="Paragrafoelenco"/>
        <w:numPr>
          <w:ilvl w:val="0"/>
          <w:numId w:val="5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Considerato che questa istituzione scolastica possi</w:t>
      </w:r>
      <w:r w:rsidR="2F58DD8F"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ede plessi situati nei seguenti Comuni:</w:t>
      </w:r>
    </w:p>
    <w:p w14:paraId="45CE4056" w14:textId="764B86CB" w:rsidR="2F58DD8F" w:rsidRDefault="2F58DD8F" w:rsidP="60BA0C23">
      <w:pPr>
        <w:pStyle w:val="Paragrafoelenco"/>
        <w:numPr>
          <w:ilvl w:val="0"/>
          <w:numId w:val="4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 di _______</w:t>
      </w:r>
    </w:p>
    <w:p w14:paraId="20790D12" w14:textId="3117475C" w:rsidR="2F58DD8F" w:rsidRDefault="2F58DD8F" w:rsidP="60BA0C23">
      <w:pPr>
        <w:pStyle w:val="Paragrafoelenco"/>
        <w:numPr>
          <w:ilvl w:val="0"/>
          <w:numId w:val="4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 di _______</w:t>
      </w:r>
    </w:p>
    <w:p w14:paraId="21E89C85" w14:textId="130AF40F" w:rsidR="2F58DD8F" w:rsidRDefault="2F58DD8F" w:rsidP="60BA0C23">
      <w:pPr>
        <w:pStyle w:val="Paragrafoelenco"/>
        <w:numPr>
          <w:ilvl w:val="0"/>
          <w:numId w:val="4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..............................</w:t>
      </w:r>
    </w:p>
    <w:p w14:paraId="65EAA664" w14:textId="08792CE5" w:rsidR="2F58DD8F" w:rsidRDefault="175A55FF" w:rsidP="3B700008">
      <w:pPr>
        <w:tabs>
          <w:tab w:val="left" w:pos="1105"/>
        </w:tabs>
        <w:spacing w:before="2" w:line="259" w:lineRule="auto"/>
        <w:ind w:left="473" w:right="111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</w:t>
      </w:r>
      <w:r w:rsidR="2F58DD8F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docenti saranno assegnati ai plessi sulla base dei seguenti criteri</w:t>
      </w:r>
      <w:r w:rsidR="36BB63F6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="36BB63F6" w:rsidRPr="3B700008">
        <w:rPr>
          <w:rFonts w:asciiTheme="minorHAnsi" w:hAnsiTheme="minorHAnsi" w:cstheme="minorBidi"/>
          <w:i/>
          <w:iCs/>
          <w:color w:val="000009"/>
          <w:sz w:val="24"/>
          <w:szCs w:val="24"/>
          <w:highlight w:val="yellow"/>
        </w:rPr>
        <w:t>[a titolo di esempio]</w:t>
      </w:r>
      <w:r w:rsidR="2F58DD8F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:</w:t>
      </w:r>
    </w:p>
    <w:p w14:paraId="21ACB852" w14:textId="7660B08F" w:rsidR="2F58DD8F" w:rsidRDefault="2F58DD8F" w:rsidP="60BA0C23">
      <w:pPr>
        <w:pStyle w:val="Paragrafoelenco"/>
        <w:numPr>
          <w:ilvl w:val="1"/>
          <w:numId w:val="2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Salvaguardia della continuità didattica</w:t>
      </w:r>
    </w:p>
    <w:p w14:paraId="5573F92F" w14:textId="5CFC5C4A" w:rsidR="2F58DD8F" w:rsidRDefault="2F58DD8F" w:rsidP="3B700008">
      <w:pPr>
        <w:pStyle w:val="Paragrafoelenco"/>
        <w:numPr>
          <w:ilvl w:val="1"/>
          <w:numId w:val="2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highlight w:val="yellow"/>
        </w:rPr>
      </w:pPr>
      <w:r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Precedenze </w:t>
      </w:r>
      <w:r w:rsidR="36A95714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di cui all’art. 13 CCNI mobilità 2025-2028</w:t>
      </w:r>
    </w:p>
    <w:p w14:paraId="0CACA7A0" w14:textId="464E0932" w:rsidR="2F58DD8F" w:rsidRDefault="2F58DD8F" w:rsidP="60BA0C23">
      <w:pPr>
        <w:pStyle w:val="Paragrafoelenco"/>
        <w:numPr>
          <w:ilvl w:val="1"/>
          <w:numId w:val="2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lastRenderedPageBreak/>
        <w:t>Maggior punteggio nella graduatoria di istituto</w:t>
      </w:r>
    </w:p>
    <w:p w14:paraId="7A47A428" w14:textId="73E62A78" w:rsidR="10C22B0D" w:rsidRDefault="10C22B0D" w:rsidP="3B700008">
      <w:pPr>
        <w:tabs>
          <w:tab w:val="left" w:pos="1105"/>
        </w:tabs>
        <w:spacing w:before="2" w:line="259" w:lineRule="auto"/>
        <w:ind w:left="473"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</w:t>
      </w:r>
      <w:r w:rsidR="58265714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l personale ATA sarà assegnato ai plessi sulla base dei seguenti criteri</w:t>
      </w:r>
      <w:r w:rsidR="7EC433C1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 xml:space="preserve"> </w:t>
      </w:r>
      <w:r w:rsidR="7EC433C1" w:rsidRPr="3B700008">
        <w:rPr>
          <w:rFonts w:asciiTheme="minorHAnsi" w:hAnsiTheme="minorHAnsi" w:cstheme="minorBidi"/>
          <w:i/>
          <w:iCs/>
          <w:color w:val="000009"/>
          <w:sz w:val="24"/>
          <w:szCs w:val="24"/>
          <w:highlight w:val="yellow"/>
        </w:rPr>
        <w:t>[a titolo di esempio]</w:t>
      </w:r>
      <w:r w:rsidR="58265714" w:rsidRPr="3B700008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:</w:t>
      </w:r>
    </w:p>
    <w:p w14:paraId="5AE07C62" w14:textId="41B31D10" w:rsidR="58265714" w:rsidRDefault="58265714" w:rsidP="3B700008">
      <w:pPr>
        <w:pStyle w:val="Paragrafoelenco"/>
        <w:numPr>
          <w:ilvl w:val="0"/>
          <w:numId w:val="1"/>
        </w:numPr>
        <w:tabs>
          <w:tab w:val="left" w:pos="1105"/>
        </w:tabs>
        <w:spacing w:before="2" w:line="259" w:lineRule="auto"/>
        <w:ind w:left="1350" w:right="111"/>
        <w:rPr>
          <w:rFonts w:asciiTheme="minorHAnsi" w:hAnsiTheme="minorHAnsi" w:cstheme="minorBidi"/>
          <w:color w:val="000009"/>
          <w:highlight w:val="yellow"/>
        </w:rPr>
      </w:pPr>
      <w:r w:rsidRPr="3B700008">
        <w:rPr>
          <w:rFonts w:asciiTheme="minorHAnsi" w:hAnsiTheme="minorHAnsi" w:cstheme="minorBidi"/>
          <w:color w:val="000009"/>
          <w:highlight w:val="yellow"/>
        </w:rPr>
        <w:t>Disponibilità</w:t>
      </w:r>
    </w:p>
    <w:p w14:paraId="1D39904F" w14:textId="71CB9F8F" w:rsidR="58265714" w:rsidRDefault="58265714" w:rsidP="3B700008">
      <w:pPr>
        <w:pStyle w:val="Paragrafoelenco"/>
        <w:numPr>
          <w:ilvl w:val="0"/>
          <w:numId w:val="1"/>
        </w:numPr>
        <w:tabs>
          <w:tab w:val="left" w:pos="1105"/>
        </w:tabs>
        <w:spacing w:before="2" w:line="259" w:lineRule="auto"/>
        <w:ind w:left="1350" w:right="111"/>
        <w:rPr>
          <w:rFonts w:asciiTheme="minorHAnsi" w:hAnsiTheme="minorHAnsi" w:cstheme="minorBidi"/>
          <w:color w:val="000009"/>
          <w:highlight w:val="yellow"/>
        </w:rPr>
      </w:pPr>
      <w:r w:rsidRPr="3B700008">
        <w:rPr>
          <w:rFonts w:asciiTheme="minorHAnsi" w:hAnsiTheme="minorHAnsi" w:cstheme="minorBidi"/>
          <w:color w:val="000009"/>
          <w:highlight w:val="yellow"/>
        </w:rPr>
        <w:t xml:space="preserve">Precedenze </w:t>
      </w:r>
      <w:r w:rsidR="04351210" w:rsidRPr="3B700008">
        <w:rPr>
          <w:rFonts w:asciiTheme="minorHAnsi" w:hAnsiTheme="minorHAnsi" w:cstheme="minorBidi"/>
          <w:color w:val="000009"/>
          <w:highlight w:val="yellow"/>
        </w:rPr>
        <w:t>di cui all’art. 40 CCNI mobilità 2025-2028</w:t>
      </w:r>
    </w:p>
    <w:p w14:paraId="4CE8B2CC" w14:textId="691033D8" w:rsidR="04351210" w:rsidRDefault="04351210" w:rsidP="3B700008">
      <w:pPr>
        <w:pStyle w:val="Paragrafoelenco"/>
        <w:numPr>
          <w:ilvl w:val="0"/>
          <w:numId w:val="1"/>
        </w:numPr>
        <w:tabs>
          <w:tab w:val="left" w:pos="1105"/>
        </w:tabs>
        <w:spacing w:before="2" w:line="259" w:lineRule="auto"/>
        <w:ind w:left="1350" w:right="111"/>
        <w:rPr>
          <w:rFonts w:asciiTheme="minorHAnsi" w:hAnsiTheme="minorHAnsi" w:cstheme="minorBidi"/>
          <w:color w:val="000009"/>
          <w:highlight w:val="yellow"/>
        </w:rPr>
      </w:pPr>
      <w:r w:rsidRPr="3B700008">
        <w:rPr>
          <w:rFonts w:asciiTheme="minorHAnsi" w:hAnsiTheme="minorHAnsi" w:cstheme="minorBidi"/>
          <w:color w:val="000009"/>
          <w:highlight w:val="yellow"/>
        </w:rPr>
        <w:t>Rotazione</w:t>
      </w:r>
    </w:p>
    <w:p w14:paraId="294E8D23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5893E86" w14:textId="637EFE07" w:rsidR="00D411D5" w:rsidRPr="00ED0EE5" w:rsidRDefault="001067D9" w:rsidP="00C9584F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1</w:t>
      </w:r>
      <w:r w:rsidR="00400B86">
        <w:rPr>
          <w:rFonts w:asciiTheme="minorHAnsi" w:hAnsiTheme="minorHAnsi" w:cstheme="minorHAnsi"/>
        </w:rPr>
        <w:t>6</w:t>
      </w:r>
      <w:r w:rsidRPr="00ED0EE5">
        <w:rPr>
          <w:rFonts w:asciiTheme="minorHAnsi" w:hAnsiTheme="minorHAnsi" w:cstheme="minorHAnsi"/>
        </w:rPr>
        <w:t xml:space="preserve"> – Criteri generali per l’utilizzo di </w:t>
      </w:r>
      <w:r w:rsidRPr="00C9584F">
        <w:rPr>
          <w:rFonts w:asciiTheme="minorHAnsi" w:hAnsiTheme="minorHAnsi" w:cstheme="minorHAnsi"/>
          <w:spacing w:val="-1"/>
        </w:rPr>
        <w:t>strumentazioni</w:t>
      </w:r>
      <w:r w:rsidRPr="00ED0EE5">
        <w:rPr>
          <w:rFonts w:asciiTheme="minorHAnsi" w:hAnsiTheme="minorHAnsi" w:cstheme="minorHAnsi"/>
        </w:rPr>
        <w:t xml:space="preserve"> tecnologiche di lavoro in orario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t>diverso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da quello di servizio</w:t>
      </w:r>
    </w:p>
    <w:p w14:paraId="3D30671B" w14:textId="0335A1B8" w:rsidR="00D411D5" w:rsidRPr="00ED0EE5" w:rsidRDefault="24E0EC76" w:rsidP="70DCCD96">
      <w:pPr>
        <w:pStyle w:val="Paragrafoelenco"/>
        <w:numPr>
          <w:ilvl w:val="0"/>
          <w:numId w:val="21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color w:val="000009"/>
          <w:sz w:val="24"/>
          <w:szCs w:val="24"/>
        </w:rPr>
      </w:pPr>
      <w:r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[</w:t>
      </w:r>
      <w:r w:rsidR="001067D9"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ad esempi</w:t>
      </w:r>
      <w:r w:rsidR="2016A7AD"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o]</w:t>
      </w:r>
      <w:r w:rsidR="001067D9" w:rsidRPr="00ED0EE5">
        <w:rPr>
          <w:rFonts w:asciiTheme="minorHAnsi" w:hAnsiTheme="minorHAnsi" w:cstheme="minorHAnsi"/>
          <w:i/>
          <w:iCs/>
          <w:spacing w:val="-1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Il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personale</w:t>
      </w:r>
      <w:r w:rsidR="001067D9"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docente,</w:t>
      </w:r>
      <w:r w:rsidR="001067D9"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educativo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ATA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ha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diritto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non</w:t>
      </w:r>
      <w:r w:rsidR="001067D9"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essere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contattato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nei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00B86" w:rsidRPr="00ED0EE5">
        <w:rPr>
          <w:rFonts w:asciiTheme="minorHAnsi" w:hAnsiTheme="minorHAnsi" w:cstheme="minorHAnsi"/>
          <w:sz w:val="24"/>
          <w:szCs w:val="24"/>
        </w:rPr>
        <w:t>seguenti</w:t>
      </w:r>
      <w:r w:rsidR="00400B86">
        <w:rPr>
          <w:rFonts w:asciiTheme="minorHAnsi" w:hAnsiTheme="minorHAnsi" w:cstheme="minorHAnsi"/>
          <w:sz w:val="24"/>
          <w:szCs w:val="24"/>
        </w:rPr>
        <w:t xml:space="preserve"> giorni e </w:t>
      </w:r>
      <w:r w:rsidR="001067D9" w:rsidRPr="00ED0EE5">
        <w:rPr>
          <w:rFonts w:asciiTheme="minorHAnsi" w:hAnsiTheme="minorHAnsi" w:cstheme="minorHAnsi"/>
          <w:sz w:val="24"/>
          <w:szCs w:val="24"/>
        </w:rPr>
        <w:t>orari:</w:t>
      </w:r>
    </w:p>
    <w:p w14:paraId="13E52FE0" w14:textId="28F6BC38" w:rsidR="00D411D5" w:rsidRPr="00ED0EE5" w:rsidRDefault="001067D9" w:rsidP="70DCCD96">
      <w:pPr>
        <w:pStyle w:val="Paragrafoelenco"/>
        <w:numPr>
          <w:ilvl w:val="1"/>
          <w:numId w:val="21"/>
        </w:numPr>
        <w:tabs>
          <w:tab w:val="left" w:pos="1253"/>
          <w:tab w:val="left" w:pos="1254"/>
        </w:tabs>
        <w:spacing w:before="76"/>
        <w:ind w:hanging="42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tutti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 giorni,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1F5470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5A6A55E7" w14:textId="2DC772CB" w:rsidR="00D411D5" w:rsidRPr="00ED0EE5" w:rsidRDefault="001067D9" w:rsidP="70DCCD96">
      <w:pPr>
        <w:pStyle w:val="Paragrafoelenco"/>
        <w:numPr>
          <w:ilvl w:val="1"/>
          <w:numId w:val="21"/>
        </w:numPr>
        <w:tabs>
          <w:tab w:val="left" w:pos="1194"/>
        </w:tabs>
        <w:spacing w:before="25"/>
        <w:ind w:left="1193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venerdì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 lunedì;</w:t>
      </w:r>
    </w:p>
    <w:p w14:paraId="3C6E5B3B" w14:textId="0B90E406" w:rsidR="00D411D5" w:rsidRPr="00ED0EE5" w:rsidRDefault="001067D9" w:rsidP="70DCCD96">
      <w:pPr>
        <w:pStyle w:val="Paragrafoelenco"/>
        <w:numPr>
          <w:ilvl w:val="1"/>
          <w:numId w:val="21"/>
        </w:numPr>
        <w:tabs>
          <w:tab w:val="left" w:pos="1194"/>
        </w:tabs>
        <w:spacing w:before="21"/>
        <w:ind w:left="1193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ogni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 prefestivo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fino 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primo</w:t>
      </w:r>
      <w:r w:rsidRPr="00ED0EE5">
        <w:rPr>
          <w:rFonts w:asciiTheme="minorHAnsi" w:hAnsiTheme="minorHAnsi" w:cstheme="minorHAnsi"/>
          <w:color w:val="000009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 feriale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70AEB7E1" w14:textId="11AD412B" w:rsidR="00D411D5" w:rsidRPr="00ED0EE5" w:rsidRDefault="001067D9" w:rsidP="00CF436A">
      <w:pPr>
        <w:pStyle w:val="Paragrafoelenco"/>
        <w:numPr>
          <w:ilvl w:val="1"/>
          <w:numId w:val="21"/>
        </w:numPr>
        <w:tabs>
          <w:tab w:val="left" w:pos="1194"/>
        </w:tabs>
        <w:spacing w:before="22" w:line="259" w:lineRule="auto"/>
        <w:ind w:left="1193" w:right="690" w:hanging="36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 ore 1</w:t>
      </w:r>
      <w:r w:rsidR="00207D72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 giorno precedente all’inizio delle ferie alle ore 7 del giorno in cui</w:t>
      </w:r>
      <w:r w:rsidR="00207D72">
        <w:rPr>
          <w:rFonts w:asciiTheme="minorHAnsi" w:hAnsiTheme="minorHAnsi" w:cstheme="minorHAnsi"/>
          <w:color w:val="000009"/>
          <w:sz w:val="24"/>
          <w:szCs w:val="24"/>
        </w:rPr>
        <w:t xml:space="preserve"> è p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revista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la ripresa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 servizio.</w:t>
      </w:r>
    </w:p>
    <w:p w14:paraId="204CEC2C" w14:textId="77777777" w:rsidR="00D411D5" w:rsidRPr="00ED0EE5" w:rsidRDefault="001067D9">
      <w:pPr>
        <w:pStyle w:val="Paragrafoelenco"/>
        <w:numPr>
          <w:ilvl w:val="0"/>
          <w:numId w:val="21"/>
        </w:numPr>
        <w:tabs>
          <w:tab w:val="left" w:pos="474"/>
        </w:tabs>
        <w:spacing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È fatta salva la possibilità per l’Amministrazione di inviare o ricevere comunicazioni, tramite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qualunque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supporto, oltre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 orari indicati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 caso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urgenza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indifferibile.</w:t>
      </w:r>
    </w:p>
    <w:p w14:paraId="0CF49CBA" w14:textId="77777777" w:rsidR="00D411D5" w:rsidRPr="00ED0EE5" w:rsidRDefault="00D411D5">
      <w:pPr>
        <w:pStyle w:val="Corpotesto"/>
        <w:spacing w:before="5"/>
        <w:ind w:left="0"/>
        <w:rPr>
          <w:rFonts w:asciiTheme="minorHAnsi" w:hAnsiTheme="minorHAnsi" w:cstheme="minorHAnsi"/>
        </w:rPr>
      </w:pPr>
    </w:p>
    <w:p w14:paraId="1F2D42F2" w14:textId="3D02CE14" w:rsidR="00D411D5" w:rsidRPr="00ED0EE5" w:rsidRDefault="001067D9" w:rsidP="00936C6B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1</w:t>
      </w:r>
      <w:r w:rsidR="0067186B">
        <w:rPr>
          <w:rFonts w:asciiTheme="minorHAnsi" w:hAnsiTheme="minorHAnsi" w:cstheme="minorHAnsi"/>
        </w:rPr>
        <w:t>7</w:t>
      </w:r>
      <w:r w:rsidRPr="00ED0EE5">
        <w:rPr>
          <w:rFonts w:asciiTheme="minorHAnsi" w:hAnsiTheme="minorHAnsi" w:cstheme="minorHAnsi"/>
        </w:rPr>
        <w:t xml:space="preserve"> – Riflessi sulla qualità del lavoro e sulla professionalità delle innovazioni tecnologiche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dei processi di informatizzazione</w:t>
      </w:r>
    </w:p>
    <w:p w14:paraId="1DE176FB" w14:textId="77777777" w:rsidR="00BD4154" w:rsidRPr="00BD4154" w:rsidRDefault="51E9A577" w:rsidP="00936C6B">
      <w:pPr>
        <w:pStyle w:val="Paragrafoelenco"/>
        <w:numPr>
          <w:ilvl w:val="0"/>
          <w:numId w:val="57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="001067D9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ad</w:t>
      </w:r>
      <w:r w:rsidR="001067D9" w:rsidRPr="00BD4154">
        <w:rPr>
          <w:rFonts w:asciiTheme="minorHAnsi" w:hAnsiTheme="minorHAnsi" w:cstheme="minorHAnsi"/>
          <w:i/>
          <w:iCs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</w:t>
      </w:r>
      <w:r w:rsidR="0FC59721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  <w:r w:rsidR="0FC59721" w:rsidRPr="00BD4154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 xml:space="preserve">Le </w:t>
      </w:r>
      <w:r w:rsidR="001067D9" w:rsidRPr="00BD4154">
        <w:rPr>
          <w:rFonts w:asciiTheme="minorHAnsi" w:hAnsiTheme="minorHAnsi" w:cstheme="minorHAnsi"/>
          <w:sz w:val="24"/>
          <w:szCs w:val="24"/>
        </w:rPr>
        <w:t xml:space="preserve">innovazioni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tecnologiche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processi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informatizzazione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caratterizzano la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prestazione di lavoro del personale docente e ATA sono accompagnati da specifico addestramento del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1067D9"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interessato.</w:t>
      </w:r>
    </w:p>
    <w:p w14:paraId="64286B9C" w14:textId="36CAD1DA" w:rsidR="00D411D5" w:rsidRPr="00BD4154" w:rsidRDefault="001067D9" w:rsidP="00936C6B">
      <w:pPr>
        <w:pStyle w:val="Paragrafoelenco"/>
        <w:numPr>
          <w:ilvl w:val="0"/>
          <w:numId w:val="57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936C6B">
        <w:rPr>
          <w:rFonts w:asciiTheme="minorHAnsi" w:hAnsiTheme="minorHAnsi" w:cstheme="minorHAnsi"/>
          <w:sz w:val="24"/>
          <w:szCs w:val="24"/>
        </w:rPr>
        <w:t>Tale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sz w:val="24"/>
          <w:szCs w:val="24"/>
        </w:rPr>
        <w:t>addestramento</w:t>
      </w:r>
      <w:r w:rsidRPr="00BD415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va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inteso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come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arricchimento</w:t>
      </w:r>
      <w:r w:rsidRPr="00BD4154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Pr="00BD4154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ATA.</w:t>
      </w:r>
    </w:p>
    <w:p w14:paraId="57E11F6E" w14:textId="77777777" w:rsidR="00C656F1" w:rsidRPr="00E22900" w:rsidRDefault="00C656F1" w:rsidP="00C656F1">
      <w:pPr>
        <w:tabs>
          <w:tab w:val="left" w:pos="474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</w:p>
    <w:p w14:paraId="236F09A6" w14:textId="780F8268" w:rsidR="00C656F1" w:rsidRPr="00E22900" w:rsidRDefault="00C656F1" w:rsidP="00936C6B">
      <w:pPr>
        <w:pStyle w:val="Titolo1"/>
        <w:spacing w:before="1"/>
        <w:rPr>
          <w:rFonts w:asciiTheme="minorHAnsi" w:hAnsiTheme="minorHAnsi" w:cstheme="minorHAnsi"/>
          <w:b w:val="0"/>
          <w:bCs w:val="0"/>
        </w:rPr>
      </w:pPr>
      <w:r w:rsidRPr="00E22900">
        <w:rPr>
          <w:rFonts w:asciiTheme="minorHAnsi" w:hAnsiTheme="minorHAnsi" w:cstheme="minorHAnsi"/>
        </w:rPr>
        <w:t>Art. 18</w:t>
      </w:r>
      <w:r w:rsidR="001954D0" w:rsidRPr="00E22900">
        <w:rPr>
          <w:rFonts w:asciiTheme="minorHAnsi" w:hAnsiTheme="minorHAnsi" w:cstheme="minorHAnsi"/>
        </w:rPr>
        <w:t xml:space="preserve"> – Personale tenuto ad assicurare i servizi essenziali</w:t>
      </w:r>
    </w:p>
    <w:p w14:paraId="6C3CE63D" w14:textId="77777777" w:rsidR="00E22900" w:rsidRPr="00E22900" w:rsidRDefault="00EE7BDE" w:rsidP="00D036B0">
      <w:pPr>
        <w:pStyle w:val="Paragrafoelenco"/>
        <w:numPr>
          <w:ilvl w:val="0"/>
          <w:numId w:val="61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i/>
          <w:iCs/>
          <w:sz w:val="24"/>
          <w:szCs w:val="24"/>
        </w:rPr>
        <w:t>[ad esempio]</w:t>
      </w:r>
      <w:r w:rsidRPr="00E22900">
        <w:rPr>
          <w:rFonts w:asciiTheme="minorHAnsi" w:hAnsiTheme="minorHAnsi" w:cstheme="minorHAnsi"/>
          <w:sz w:val="24"/>
          <w:szCs w:val="24"/>
        </w:rPr>
        <w:t xml:space="preserve"> Durante le assemblee sindacali, è individuato, </w:t>
      </w:r>
      <w:r w:rsidRPr="00C26D74">
        <w:rPr>
          <w:rFonts w:asciiTheme="minorHAnsi" w:hAnsiTheme="minorHAnsi" w:cstheme="minorHAnsi"/>
          <w:color w:val="000009"/>
          <w:sz w:val="24"/>
          <w:szCs w:val="24"/>
        </w:rPr>
        <w:t>qualora</w:t>
      </w:r>
      <w:r w:rsidRPr="00E22900">
        <w:rPr>
          <w:rFonts w:asciiTheme="minorHAnsi" w:hAnsiTheme="minorHAnsi" w:cstheme="minorHAnsi"/>
          <w:sz w:val="24"/>
          <w:szCs w:val="24"/>
        </w:rPr>
        <w:t xml:space="preserve"> necessario in relazione al personale che intende partecipare all’assemblea, un collaboratore scolastico per ciascun plesso aperto nonché un assistente amministrativo per assicurare la vigilanza agli ingressi e la ricezione delle comunicazioni.</w:t>
      </w:r>
    </w:p>
    <w:p w14:paraId="4636536B" w14:textId="7D8ED98D" w:rsidR="00DC34A4" w:rsidRPr="00E22900" w:rsidRDefault="00EE7BDE" w:rsidP="00D036B0">
      <w:pPr>
        <w:pStyle w:val="Paragrafoelenco"/>
        <w:numPr>
          <w:ilvl w:val="0"/>
          <w:numId w:val="61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22900">
        <w:rPr>
          <w:rFonts w:asciiTheme="minorHAnsi" w:hAnsiTheme="minorHAnsi" w:cstheme="minorHAnsi"/>
          <w:sz w:val="24"/>
          <w:szCs w:val="24"/>
        </w:rPr>
        <w:t>L’individuazione è effettuata nel rispetto di un criterio di rotazione per ogni assemblea.</w:t>
      </w:r>
    </w:p>
    <w:p w14:paraId="686AEDEA" w14:textId="77777777" w:rsidR="00DC34A4" w:rsidRPr="00E22900" w:rsidRDefault="00DC34A4" w:rsidP="00DC34A4">
      <w:pPr>
        <w:tabs>
          <w:tab w:val="left" w:pos="474"/>
        </w:tabs>
        <w:spacing w:line="269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28CE5AAF" w14:textId="163A45AD" w:rsidR="00D411D5" w:rsidRPr="002F74C0" w:rsidRDefault="039602D8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2F74C0">
        <w:rPr>
          <w:rFonts w:asciiTheme="minorHAnsi" w:hAnsiTheme="minorHAnsi" w:cstheme="minorHAnsi"/>
        </w:rPr>
        <w:t>TITOLO QUINTO</w:t>
      </w:r>
      <w:r w:rsidR="667E01DC" w:rsidRPr="002F74C0">
        <w:rPr>
          <w:rFonts w:asciiTheme="minorHAnsi" w:hAnsiTheme="minorHAnsi" w:cstheme="minorHAnsi"/>
        </w:rPr>
        <w:t xml:space="preserve"> – </w:t>
      </w:r>
      <w:r w:rsidRPr="002F74C0">
        <w:rPr>
          <w:rFonts w:asciiTheme="minorHAnsi" w:hAnsiTheme="minorHAnsi" w:cstheme="minorHAnsi"/>
        </w:rPr>
        <w:t>TRATTAMENTO ECONOMICO ACCESSORIO</w:t>
      </w:r>
    </w:p>
    <w:p w14:paraId="29F4D876" w14:textId="4022B8FA" w:rsidR="00D411D5" w:rsidRPr="00ED0EE5" w:rsidRDefault="001067D9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  <w:i/>
        </w:rPr>
      </w:pPr>
      <w:r w:rsidRPr="00ED0EE5">
        <w:rPr>
          <w:rFonts w:asciiTheme="minorHAnsi" w:hAnsiTheme="minorHAnsi" w:cstheme="minorHAnsi"/>
        </w:rPr>
        <w:t>CAPO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-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NORME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GENERALI</w:t>
      </w:r>
    </w:p>
    <w:p w14:paraId="3120F35F" w14:textId="3DA2CBD5" w:rsidR="00D411D5" w:rsidRPr="00ED0EE5" w:rsidRDefault="001067D9" w:rsidP="00B20595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="008556A7">
        <w:rPr>
          <w:rFonts w:asciiTheme="minorHAnsi" w:hAnsiTheme="minorHAnsi" w:cstheme="minorHAnsi"/>
        </w:rPr>
        <w:t>19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Fondi finalizzati</w:t>
      </w:r>
    </w:p>
    <w:p w14:paraId="58254872" w14:textId="77777777" w:rsidR="00D411D5" w:rsidRPr="00ED0EE5" w:rsidRDefault="001067D9" w:rsidP="00B20595">
      <w:pPr>
        <w:pStyle w:val="Paragrafoelenco"/>
        <w:numPr>
          <w:ilvl w:val="0"/>
          <w:numId w:val="59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Pr="00ED0EE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fondi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finalizzati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B20595">
        <w:rPr>
          <w:rFonts w:asciiTheme="minorHAnsi" w:hAnsiTheme="minorHAnsi" w:cstheme="minorHAnsi"/>
          <w:sz w:val="24"/>
          <w:szCs w:val="24"/>
        </w:rPr>
        <w:t>specifiche attività possono essere impegnati solo per esse, a meno che non sia esplicitamente previsto che eventuali risparmi possano essere utilizzati per altri fini.</w:t>
      </w:r>
    </w:p>
    <w:p w14:paraId="29591B73" w14:textId="77777777" w:rsidR="00D411D5" w:rsidRPr="00ED0EE5" w:rsidRDefault="001067D9" w:rsidP="00B20595">
      <w:pPr>
        <w:pStyle w:val="Paragrafoelenco"/>
        <w:numPr>
          <w:ilvl w:val="0"/>
          <w:numId w:val="59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B20595">
        <w:rPr>
          <w:rFonts w:asciiTheme="minorHAnsi" w:hAnsiTheme="minorHAnsi" w:cstheme="minorHAnsi"/>
          <w:sz w:val="24"/>
          <w:szCs w:val="24"/>
        </w:rPr>
        <w:t>Per il presente anno scolastico tali fondi sono pari a:</w:t>
      </w:r>
    </w:p>
    <w:tbl>
      <w:tblPr>
        <w:tblStyle w:val="NormalTable0"/>
        <w:tblW w:w="0" w:type="auto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980"/>
      </w:tblGrid>
      <w:tr w:rsidR="00D411D5" w:rsidRPr="00ED0EE5" w14:paraId="2E5A033A" w14:textId="77777777" w:rsidTr="00BF00C7">
        <w:trPr>
          <w:trHeight w:val="551"/>
        </w:trPr>
        <w:tc>
          <w:tcPr>
            <w:tcW w:w="7653" w:type="dxa"/>
          </w:tcPr>
          <w:p w14:paraId="5A7EE30B" w14:textId="0F5313B2" w:rsidR="00D411D5" w:rsidRPr="00ED0EE5" w:rsidRDefault="00BF00C7" w:rsidP="0000076D">
            <w:pPr>
              <w:pStyle w:val="TableParagraph"/>
              <w:numPr>
                <w:ilvl w:val="0"/>
                <w:numId w:val="60"/>
              </w:numPr>
              <w:spacing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="001067D9"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finalità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già</w:t>
            </w:r>
            <w:r w:rsidR="001067D9"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previste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Fondo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l’Istituzione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scolastica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sensi</w:t>
            </w:r>
            <w:r w:rsidR="001067D9"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dell’art.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88 del CCNL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29/11/2007</w:t>
            </w:r>
          </w:p>
        </w:tc>
        <w:tc>
          <w:tcPr>
            <w:tcW w:w="1980" w:type="dxa"/>
            <w:textDirection w:val="lrTbV"/>
            <w:vAlign w:val="bottom"/>
          </w:tcPr>
          <w:p w14:paraId="50D8F5C9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65BA263E" w14:textId="77777777" w:rsidTr="00BF00C7">
        <w:trPr>
          <w:trHeight w:val="551"/>
        </w:trPr>
        <w:tc>
          <w:tcPr>
            <w:tcW w:w="7653" w:type="dxa"/>
          </w:tcPr>
          <w:p w14:paraId="4E3A8E6D" w14:textId="0B35C644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line="276" w:lineRule="exact"/>
              <w:ind w:right="1162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 compensi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eccedenti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 personale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insegnante di</w:t>
            </w:r>
            <w:r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educazione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fisica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nell’avviamento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alla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pratica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sportiva</w:t>
            </w:r>
          </w:p>
        </w:tc>
        <w:tc>
          <w:tcPr>
            <w:tcW w:w="1980" w:type="dxa"/>
            <w:textDirection w:val="lrTbV"/>
            <w:vAlign w:val="bottom"/>
          </w:tcPr>
          <w:p w14:paraId="3776DAF1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060D020A" w14:textId="77777777" w:rsidTr="00BF00C7">
        <w:trPr>
          <w:trHeight w:val="274"/>
        </w:trPr>
        <w:tc>
          <w:tcPr>
            <w:tcW w:w="7653" w:type="dxa"/>
          </w:tcPr>
          <w:p w14:paraId="3159F86F" w14:textId="1E3855CE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funzioni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strumentali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piano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dell’offerta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formativa</w:t>
            </w:r>
          </w:p>
        </w:tc>
        <w:tc>
          <w:tcPr>
            <w:tcW w:w="1980" w:type="dxa"/>
            <w:textDirection w:val="lrTbV"/>
            <w:vAlign w:val="bottom"/>
          </w:tcPr>
          <w:p w14:paraId="639C80FB" w14:textId="77777777" w:rsidR="00D411D5" w:rsidRPr="00ED0EE5" w:rsidRDefault="001067D9" w:rsidP="00BF00C7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5C2ECC86" w14:textId="77777777" w:rsidTr="00BF00C7">
        <w:trPr>
          <w:trHeight w:val="278"/>
        </w:trPr>
        <w:tc>
          <w:tcPr>
            <w:tcW w:w="7653" w:type="dxa"/>
          </w:tcPr>
          <w:p w14:paraId="3C13FFD7" w14:textId="3BEFD1C8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before="2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gli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incarichi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specifici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personale ATA</w:t>
            </w:r>
          </w:p>
        </w:tc>
        <w:tc>
          <w:tcPr>
            <w:tcW w:w="1980" w:type="dxa"/>
            <w:textDirection w:val="lrTbV"/>
            <w:vAlign w:val="bottom"/>
          </w:tcPr>
          <w:p w14:paraId="664ABC83" w14:textId="77777777" w:rsidR="00D411D5" w:rsidRPr="00ED0EE5" w:rsidRDefault="001067D9" w:rsidP="00BF00C7">
            <w:pPr>
              <w:pStyle w:val="TableParagraph"/>
              <w:spacing w:before="2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16D45E8A" w14:textId="77777777" w:rsidTr="00BF00C7">
        <w:trPr>
          <w:trHeight w:val="551"/>
        </w:trPr>
        <w:tc>
          <w:tcPr>
            <w:tcW w:w="7653" w:type="dxa"/>
          </w:tcPr>
          <w:p w14:paraId="0A690FD8" w14:textId="6A1B9486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line="276" w:lineRule="exact"/>
              <w:ind w:right="348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misure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incentivanti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relativi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alle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aree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rischio,</w:t>
            </w:r>
            <w:r w:rsidRPr="00ED0E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BF00C7" w:rsidRPr="00ED0EE5">
              <w:rPr>
                <w:rFonts w:asciiTheme="minorHAnsi" w:hAnsiTheme="minorHAnsi" w:cstheme="minorHAnsi"/>
                <w:sz w:val="24"/>
                <w:szCs w:val="24"/>
              </w:rPr>
              <w:t>forte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 w:rsidRPr="00BF00C7">
              <w:rPr>
                <w:rFonts w:asciiTheme="minorHAnsi" w:hAnsiTheme="minorHAnsi" w:cstheme="minorHAnsi"/>
                <w:sz w:val="24"/>
                <w:szCs w:val="24"/>
              </w:rPr>
              <w:t>processo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immigratorio e contro</w:t>
            </w:r>
            <w:r w:rsidRPr="00ED0E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l’emarginazione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scolastica</w:t>
            </w:r>
          </w:p>
        </w:tc>
        <w:tc>
          <w:tcPr>
            <w:tcW w:w="1980" w:type="dxa"/>
            <w:textDirection w:val="lrTbV"/>
            <w:vAlign w:val="bottom"/>
          </w:tcPr>
          <w:p w14:paraId="7B9178CE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416ECA5" w14:textId="77777777" w:rsidTr="00BF00C7">
        <w:trPr>
          <w:trHeight w:val="275"/>
        </w:trPr>
        <w:tc>
          <w:tcPr>
            <w:tcW w:w="7653" w:type="dxa"/>
          </w:tcPr>
          <w:p w14:paraId="6C3B9698" w14:textId="78C6D465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 compensi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eccedenti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sostituzione dei colleghi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assenti</w:t>
            </w:r>
          </w:p>
        </w:tc>
        <w:tc>
          <w:tcPr>
            <w:tcW w:w="1980" w:type="dxa"/>
            <w:textDirection w:val="lrTbV"/>
            <w:vAlign w:val="bottom"/>
          </w:tcPr>
          <w:p w14:paraId="450D237B" w14:textId="77777777" w:rsidR="00D411D5" w:rsidRPr="00ED0EE5" w:rsidRDefault="001067D9" w:rsidP="00BF00C7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693F61F" w14:textId="77777777" w:rsidTr="00BF00C7">
        <w:trPr>
          <w:trHeight w:val="275"/>
        </w:trPr>
        <w:tc>
          <w:tcPr>
            <w:tcW w:w="7653" w:type="dxa"/>
          </w:tcPr>
          <w:p w14:paraId="1E8129F2" w14:textId="7FD872BB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finalità 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cui all’art 1,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comma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593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legge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n. 205/2017</w:t>
            </w:r>
          </w:p>
        </w:tc>
        <w:tc>
          <w:tcPr>
            <w:tcW w:w="1980" w:type="dxa"/>
            <w:textDirection w:val="lrTbV"/>
            <w:vAlign w:val="bottom"/>
          </w:tcPr>
          <w:p w14:paraId="5C32DEA3" w14:textId="77777777" w:rsidR="00D411D5" w:rsidRPr="00ED0EE5" w:rsidRDefault="001067D9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41DFB569" w14:textId="77777777" w:rsidTr="00BF00C7">
        <w:trPr>
          <w:trHeight w:val="275"/>
        </w:trPr>
        <w:tc>
          <w:tcPr>
            <w:tcW w:w="7653" w:type="dxa"/>
          </w:tcPr>
          <w:p w14:paraId="1555D41D" w14:textId="5F3B3986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IFTS</w:t>
            </w:r>
          </w:p>
        </w:tc>
        <w:tc>
          <w:tcPr>
            <w:tcW w:w="1980" w:type="dxa"/>
            <w:textDirection w:val="lrTbV"/>
            <w:vAlign w:val="bottom"/>
          </w:tcPr>
          <w:p w14:paraId="18B70FA4" w14:textId="77777777" w:rsidR="00D411D5" w:rsidRPr="00ED0EE5" w:rsidRDefault="001067D9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1DF5614E" w14:textId="77777777" w:rsidTr="00BF00C7">
        <w:trPr>
          <w:trHeight w:val="551"/>
        </w:trPr>
        <w:tc>
          <w:tcPr>
            <w:tcW w:w="7653" w:type="dxa"/>
          </w:tcPr>
          <w:p w14:paraId="3E3F44C7" w14:textId="7127F065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line="276" w:lineRule="exact"/>
              <w:ind w:righ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nazionali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765D" w:rsidRPr="00ED0EE5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556A7">
              <w:rPr>
                <w:rFonts w:asciiTheme="minorHAnsi" w:hAnsiTheme="minorHAnsi" w:cstheme="minorHAnsi"/>
                <w:sz w:val="24"/>
                <w:szCs w:val="24"/>
              </w:rPr>
              <w:t>europei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674C57D7"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PN, </w:t>
            </w:r>
            <w:r w:rsidRPr="0090765D">
              <w:rPr>
                <w:rFonts w:asciiTheme="minorHAnsi" w:hAnsiTheme="minorHAnsi" w:cstheme="minorHAnsi"/>
                <w:sz w:val="24"/>
                <w:szCs w:val="24"/>
              </w:rPr>
              <w:t>POR,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POC, </w:t>
            </w:r>
            <w:r w:rsidR="79265BBB"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PNRR, </w:t>
            </w:r>
            <w:r w:rsidRPr="0090765D">
              <w:rPr>
                <w:rFonts w:asciiTheme="minorHAnsi" w:hAnsiTheme="minorHAnsi" w:cstheme="minorHAnsi"/>
                <w:sz w:val="24"/>
                <w:szCs w:val="24"/>
              </w:rPr>
              <w:t>convenzioni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fondi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 w:rsidRPr="00ED0EE5">
              <w:rPr>
                <w:rFonts w:asciiTheme="minorHAnsi" w:hAnsiTheme="minorHAnsi" w:cstheme="minorHAnsi"/>
                <w:sz w:val="24"/>
                <w:szCs w:val="24"/>
              </w:rPr>
              <w:t>delle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 w:rsidRPr="00BF00C7">
              <w:rPr>
                <w:rFonts w:asciiTheme="minorHAnsi" w:hAnsiTheme="minorHAnsi" w:cstheme="minorHAnsi"/>
                <w:sz w:val="24"/>
                <w:szCs w:val="24"/>
              </w:rPr>
              <w:t>famiglie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 ecc.)</w:t>
            </w:r>
          </w:p>
        </w:tc>
        <w:tc>
          <w:tcPr>
            <w:tcW w:w="1980" w:type="dxa"/>
            <w:textDirection w:val="lrTbV"/>
            <w:vAlign w:val="bottom"/>
          </w:tcPr>
          <w:p w14:paraId="1C3E52A6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64170A09" w14:textId="77777777" w:rsidTr="00BF00C7">
        <w:trPr>
          <w:trHeight w:val="278"/>
        </w:trPr>
        <w:tc>
          <w:tcPr>
            <w:tcW w:w="7653" w:type="dxa"/>
          </w:tcPr>
          <w:p w14:paraId="69A2AD3F" w14:textId="74A999D5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formazione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 personale</w:t>
            </w:r>
          </w:p>
        </w:tc>
        <w:tc>
          <w:tcPr>
            <w:tcW w:w="1980" w:type="dxa"/>
            <w:textDirection w:val="lrTbV"/>
            <w:vAlign w:val="bottom"/>
          </w:tcPr>
          <w:p w14:paraId="20DD47C5" w14:textId="77777777" w:rsidR="00D411D5" w:rsidRPr="00ED0EE5" w:rsidRDefault="001067D9" w:rsidP="00BF00C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6B2F80A" w14:textId="77777777" w:rsidTr="00BF00C7">
        <w:trPr>
          <w:trHeight w:val="275"/>
        </w:trPr>
        <w:tc>
          <w:tcPr>
            <w:tcW w:w="7653" w:type="dxa"/>
          </w:tcPr>
          <w:p w14:paraId="62E8E152" w14:textId="13E072B4" w:rsidR="00D411D5" w:rsidRPr="00ED0EE5" w:rsidRDefault="001067D9" w:rsidP="0000076D">
            <w:pPr>
              <w:pStyle w:val="Table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PCTO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secondaria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secondo grado</w:t>
            </w:r>
          </w:p>
        </w:tc>
        <w:tc>
          <w:tcPr>
            <w:tcW w:w="1980" w:type="dxa"/>
            <w:textDirection w:val="lrTbV"/>
            <w:vAlign w:val="bottom"/>
          </w:tcPr>
          <w:p w14:paraId="1B18EFC4" w14:textId="77777777" w:rsidR="00D411D5" w:rsidRPr="00ED0EE5" w:rsidRDefault="001067D9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2290EC67" w:rsidRPr="00ED0EE5" w14:paraId="2CDD0ECF" w14:textId="77777777" w:rsidTr="00BF00C7">
        <w:trPr>
          <w:trHeight w:val="275"/>
        </w:trPr>
        <w:tc>
          <w:tcPr>
            <w:tcW w:w="7653" w:type="dxa"/>
          </w:tcPr>
          <w:p w14:paraId="7D867B40" w14:textId="49818D99" w:rsidR="126674D2" w:rsidRPr="008556A7" w:rsidRDefault="008556A7" w:rsidP="0000076D">
            <w:pPr>
              <w:pStyle w:val="Table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  <w:r w:rsidRPr="008556A7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>d</w:t>
            </w:r>
            <w:r w:rsidR="126674D2" w:rsidRPr="008556A7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>ecreto MIM n. 63 del 05/04/2023</w:t>
            </w:r>
          </w:p>
        </w:tc>
        <w:tc>
          <w:tcPr>
            <w:tcW w:w="1980" w:type="dxa"/>
            <w:textDirection w:val="lrTbV"/>
            <w:vAlign w:val="bottom"/>
          </w:tcPr>
          <w:p w14:paraId="55CAA16E" w14:textId="138D5EE7" w:rsidR="126674D2" w:rsidRPr="00ED0EE5" w:rsidRDefault="126674D2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</w:tbl>
    <w:p w14:paraId="34877700" w14:textId="6D17B40F" w:rsidR="0090765D" w:rsidRPr="00BF00C7" w:rsidRDefault="00BF00C7" w:rsidP="0090765D">
      <w:pPr>
        <w:pStyle w:val="Corpotesto"/>
        <w:spacing w:before="93"/>
        <w:ind w:left="0" w:right="173"/>
        <w:rPr>
          <w:rFonts w:asciiTheme="minorHAnsi" w:hAnsiTheme="minorHAnsi" w:cstheme="minorHAnsi"/>
          <w:i/>
          <w:iCs/>
        </w:rPr>
      </w:pPr>
      <w:r w:rsidRPr="00BF00C7">
        <w:rPr>
          <w:rFonts w:asciiTheme="minorHAnsi" w:hAnsiTheme="minorHAnsi" w:cstheme="minorHAnsi"/>
          <w:i/>
          <w:iCs/>
        </w:rPr>
        <w:t>[</w:t>
      </w:r>
      <w:r w:rsidRPr="0000076D">
        <w:rPr>
          <w:rFonts w:asciiTheme="minorHAnsi" w:hAnsiTheme="minorHAnsi" w:cstheme="minorHAnsi"/>
          <w:i/>
          <w:iCs/>
          <w:highlight w:val="yellow"/>
        </w:rPr>
        <w:t>Aggiungere eventuali altre voci di finanziamento ove assegnate all’istituzione scolastica</w:t>
      </w:r>
      <w:r w:rsidRPr="00BF00C7">
        <w:rPr>
          <w:rFonts w:asciiTheme="minorHAnsi" w:hAnsiTheme="minorHAnsi" w:cstheme="minorHAnsi"/>
          <w:i/>
          <w:iCs/>
        </w:rPr>
        <w:t>]</w:t>
      </w:r>
    </w:p>
    <w:p w14:paraId="1811AFB5" w14:textId="4BED0C99" w:rsidR="00D411D5" w:rsidRPr="002F74C0" w:rsidRDefault="001067D9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  <w:i/>
        </w:rPr>
      </w:pPr>
      <w:r w:rsidRPr="002F74C0">
        <w:rPr>
          <w:rFonts w:asciiTheme="minorHAnsi" w:hAnsiTheme="minorHAnsi" w:cstheme="minorHAnsi"/>
          <w:i/>
        </w:rPr>
        <w:t>CAPO II – UTILIZZAZIONE DEL SALARIO ACCESSORIO</w:t>
      </w:r>
    </w:p>
    <w:p w14:paraId="6778F128" w14:textId="27D7C1F7" w:rsidR="00D411D5" w:rsidRPr="00ED0EE5" w:rsidRDefault="039602D8" w:rsidP="6934930B">
      <w:pPr>
        <w:pStyle w:val="Titolo1"/>
        <w:ind w:left="168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3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5DF180F7" w:rsidRPr="6934930B">
        <w:rPr>
          <w:rFonts w:asciiTheme="minorHAnsi" w:hAnsiTheme="minorHAnsi" w:cstheme="minorBidi"/>
        </w:rPr>
        <w:t>0</w:t>
      </w:r>
      <w:r w:rsidR="5EC2D130" w:rsidRPr="6934930B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–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Finalizzazione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del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salario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accessorio</w:t>
      </w:r>
    </w:p>
    <w:p w14:paraId="25C8672C" w14:textId="35056DAD" w:rsidR="00D411D5" w:rsidRPr="00C56816" w:rsidRDefault="001067D9" w:rsidP="00C56816">
      <w:pPr>
        <w:pStyle w:val="Paragrafoelenco"/>
        <w:numPr>
          <w:ilvl w:val="0"/>
          <w:numId w:val="62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C56816">
        <w:rPr>
          <w:rFonts w:asciiTheme="minorHAnsi" w:hAnsiTheme="minorHAnsi" w:cstheme="minorHAnsi"/>
          <w:sz w:val="24"/>
          <w:szCs w:val="24"/>
        </w:rPr>
        <w:t>Coerentemente con le previsioni di legge, le risorse del Fondo per il salario accessorio devono</w:t>
      </w:r>
      <w:r w:rsidRPr="00C568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essere finalizzate a retribuire funzioni ed attività che incrementino la produttività e l’efficienza</w:t>
      </w:r>
      <w:r w:rsidRPr="00C568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dell’istituzione</w:t>
      </w:r>
      <w:r w:rsidRPr="00C568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scolastica, riconoscendo</w:t>
      </w:r>
      <w:r w:rsidRPr="00C568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l’impegno</w:t>
      </w:r>
      <w:r w:rsidRPr="00C5681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individuale</w:t>
      </w:r>
      <w:r w:rsidRPr="00C568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e</w:t>
      </w:r>
      <w:r w:rsidRPr="00C568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i risultati</w:t>
      </w:r>
      <w:r w:rsidRPr="00C568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conseguiti.</w:t>
      </w:r>
    </w:p>
    <w:p w14:paraId="142ABC1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67E34D7" w14:textId="05AA52B6" w:rsidR="00D411D5" w:rsidRPr="00ED0EE5" w:rsidRDefault="001067D9" w:rsidP="00E2058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5034B7">
        <w:rPr>
          <w:rFonts w:asciiTheme="minorHAnsi" w:hAnsiTheme="minorHAnsi" w:cstheme="minorHAnsi"/>
        </w:rPr>
        <w:t>1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 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la ripartizione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Fondo dell’istituzione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scolastica</w:t>
      </w:r>
    </w:p>
    <w:p w14:paraId="72BDF352" w14:textId="667EC1E8" w:rsidR="00D411D5" w:rsidRPr="00ED0EE5" w:rsidRDefault="005F3A2F" w:rsidP="70DCCD96">
      <w:pPr>
        <w:pStyle w:val="Paragrafoelenco"/>
        <w:numPr>
          <w:ilvl w:val="0"/>
          <w:numId w:val="17"/>
        </w:numPr>
        <w:tabs>
          <w:tab w:val="left" w:pos="474"/>
        </w:tabs>
        <w:spacing w:before="137"/>
        <w:ind w:right="10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Le risorse del </w:t>
      </w:r>
      <w:r>
        <w:rPr>
          <w:rFonts w:asciiTheme="minorHAnsi" w:hAnsiTheme="minorHAnsi" w:cstheme="minorHAnsi"/>
          <w:sz w:val="24"/>
          <w:szCs w:val="24"/>
        </w:rPr>
        <w:t>Fondo per il miglioramento dell’offerta formativa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sono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suddivise tra le componenti professionali presenti nell’istituzione scolastica sulla base delle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esigenze organizzative e didattiche che derivano dalle attività curricolari ed extracurricolari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previste dal PTOF, nonché dal Piano annuale delle attività del personale docente e dal Piano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F6959">
        <w:rPr>
          <w:rFonts w:asciiTheme="minorHAnsi" w:hAnsiTheme="minorHAnsi" w:cstheme="minorHAnsi"/>
          <w:spacing w:val="1"/>
          <w:sz w:val="24"/>
          <w:szCs w:val="24"/>
        </w:rPr>
        <w:t>delle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attività del personale ATA. A tal fine sono assegnati per le attività del personale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docente</w:t>
      </w:r>
      <w:r w:rsidR="001067D9"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€</w:t>
      </w:r>
      <w:r w:rsidR="2BD3A14B" w:rsidRPr="00ED0EE5">
        <w:rPr>
          <w:rFonts w:asciiTheme="minorHAnsi" w:hAnsiTheme="minorHAnsi" w:cstheme="minorHAnsi"/>
          <w:sz w:val="24"/>
          <w:szCs w:val="24"/>
        </w:rPr>
        <w:t xml:space="preserve"> _______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e</w:t>
      </w:r>
      <w:r w:rsidR="001067D9"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 le</w:t>
      </w:r>
      <w:r w:rsidR="001067D9"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attività del</w:t>
      </w:r>
      <w:r w:rsidR="001067D9"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personale ATA</w:t>
      </w:r>
      <w:r w:rsidR="001067D9"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€ </w:t>
      </w:r>
      <w:r w:rsidR="2BC437F3" w:rsidRPr="00ED0EE5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3A2F">
        <w:rPr>
          <w:rFonts w:asciiTheme="minorHAnsi" w:hAnsiTheme="minorHAnsi" w:cstheme="minorHAnsi"/>
          <w:i/>
          <w:iCs/>
          <w:sz w:val="24"/>
          <w:szCs w:val="24"/>
        </w:rPr>
        <w:t>[oppure in percentuale]</w:t>
      </w:r>
      <w:r w:rsidR="2BC437F3" w:rsidRPr="005F3A2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C2C7B1C" w14:textId="13ADC622" w:rsidR="00D411D5" w:rsidRPr="00ED0EE5" w:rsidRDefault="001067D9">
      <w:pPr>
        <w:pStyle w:val="Paragrafoelenco"/>
        <w:numPr>
          <w:ilvl w:val="0"/>
          <w:numId w:val="17"/>
        </w:numPr>
        <w:tabs>
          <w:tab w:val="left" w:pos="474"/>
        </w:tabs>
        <w:spacing w:before="1"/>
        <w:ind w:right="11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ripartizione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precedente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variata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margine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F3A2F" w:rsidRPr="00ED0EE5">
        <w:rPr>
          <w:rFonts w:asciiTheme="minorHAnsi" w:hAnsiTheme="minorHAnsi" w:cstheme="minorHAnsi"/>
          <w:sz w:val="24"/>
          <w:szCs w:val="24"/>
        </w:rPr>
        <w:t>pari</w:t>
      </w:r>
      <w:r w:rsidR="005F3A2F"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="005F3A2F">
        <w:rPr>
          <w:rFonts w:asciiTheme="minorHAnsi" w:hAnsiTheme="minorHAnsi" w:cstheme="minorHAnsi"/>
          <w:sz w:val="24"/>
          <w:szCs w:val="24"/>
        </w:rPr>
        <w:t>a €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1.000,00</w:t>
      </w:r>
      <w:r w:rsidR="00F020CA">
        <w:rPr>
          <w:rFonts w:asciiTheme="minorHAnsi" w:hAnsiTheme="minorHAnsi" w:cstheme="minorHAnsi"/>
          <w:sz w:val="24"/>
          <w:szCs w:val="24"/>
        </w:rPr>
        <w:t xml:space="preserve"> </w:t>
      </w:r>
      <w:r w:rsidR="00F020CA" w:rsidRPr="00F020CA">
        <w:rPr>
          <w:rFonts w:asciiTheme="minorHAnsi" w:hAnsiTheme="minorHAnsi" w:cstheme="minorHAnsi"/>
          <w:i/>
          <w:iCs/>
          <w:sz w:val="24"/>
          <w:szCs w:val="24"/>
        </w:rPr>
        <w:t>[ad esempio]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 caso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esigenze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derivanti dall’attuazione del PTOF.</w:t>
      </w:r>
    </w:p>
    <w:p w14:paraId="517BD7C8" w14:textId="77777777" w:rsidR="00D411D5" w:rsidRPr="00ED0EE5" w:rsidRDefault="001067D9">
      <w:pPr>
        <w:pStyle w:val="Paragrafoelenco"/>
        <w:numPr>
          <w:ilvl w:val="0"/>
          <w:numId w:val="17"/>
        </w:numPr>
        <w:tabs>
          <w:tab w:val="left" w:pos="474"/>
        </w:tabs>
        <w:ind w:right="115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eventuali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economie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Fondo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confluiscono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Fondo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la contrattazione integrativa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scolastico successivo.</w:t>
      </w:r>
    </w:p>
    <w:p w14:paraId="1712022E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8EA4F1E" w14:textId="0D7ACAA8" w:rsidR="00D411D5" w:rsidRPr="00ED0EE5" w:rsidRDefault="001067D9" w:rsidP="00E2058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F020CA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 generali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ripartizione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risorse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formazione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</w:p>
    <w:p w14:paraId="0BAAF33A" w14:textId="3ABD4774" w:rsidR="00D411D5" w:rsidRPr="00ED0EE5" w:rsidRDefault="001067D9" w:rsidP="70DCCD96">
      <w:pPr>
        <w:pStyle w:val="Paragrafoelenco"/>
        <w:numPr>
          <w:ilvl w:val="0"/>
          <w:numId w:val="16"/>
        </w:numPr>
        <w:tabs>
          <w:tab w:val="left" w:pos="474"/>
        </w:tabs>
        <w:spacing w:before="139" w:line="259" w:lineRule="auto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risorse per la formazione del personale, nel rispetto degli obiettivi e delle finalità definiti 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livello nazionale con il Piano nazionale di formazione dei docenti, sono ripartiti sulla base 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esigenze di formazione del personale in coerenza con il PTOF. A tal fine sono assegnati per 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docente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="297F78AD" w:rsidRPr="00ED0EE5">
        <w:rPr>
          <w:rFonts w:asciiTheme="minorHAnsi" w:hAnsiTheme="minorHAnsi" w:cstheme="minorHAnsi"/>
          <w:sz w:val="24"/>
          <w:szCs w:val="24"/>
        </w:rPr>
        <w:t xml:space="preserve"> _______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3ED65B53" w:rsidRPr="00ED0EE5">
        <w:rPr>
          <w:rFonts w:asciiTheme="minorHAnsi" w:hAnsiTheme="minorHAnsi" w:cstheme="minorHAnsi"/>
          <w:sz w:val="24"/>
          <w:szCs w:val="24"/>
        </w:rPr>
        <w:t>_______.</w:t>
      </w:r>
    </w:p>
    <w:p w14:paraId="0D058F0C" w14:textId="77777777" w:rsidR="00D411D5" w:rsidRPr="00ED0EE5" w:rsidRDefault="001067D9">
      <w:pPr>
        <w:pStyle w:val="Corpotesto"/>
        <w:spacing w:before="1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particolare,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sono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assegnati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le</w:t>
      </w:r>
      <w:r w:rsidRPr="00ED0EE5">
        <w:rPr>
          <w:rFonts w:asciiTheme="minorHAnsi" w:hAnsiTheme="minorHAnsi" w:cstheme="minorHAnsi"/>
          <w:spacing w:val="-4"/>
        </w:rPr>
        <w:t xml:space="preserve"> </w:t>
      </w:r>
      <w:r w:rsidRPr="00ED0EE5">
        <w:rPr>
          <w:rFonts w:asciiTheme="minorHAnsi" w:hAnsiTheme="minorHAnsi" w:cstheme="minorHAnsi"/>
        </w:rPr>
        <w:t>attività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docente:</w:t>
      </w:r>
    </w:p>
    <w:p w14:paraId="2F2C3815" w14:textId="3B008CAC" w:rsidR="00D411D5" w:rsidRPr="00ED0EE5" w:rsidRDefault="00541016" w:rsidP="6934930B">
      <w:pPr>
        <w:pStyle w:val="Paragrafoelenco"/>
        <w:numPr>
          <w:ilvl w:val="1"/>
          <w:numId w:val="16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[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ad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esempio</w:t>
      </w:r>
      <w:r w:rsidR="64039EDC" w:rsidRPr="6934930B">
        <w:rPr>
          <w:rFonts w:asciiTheme="minorHAnsi" w:hAnsiTheme="minorHAnsi" w:cstheme="minorBidi"/>
          <w:i/>
          <w:iCs/>
          <w:sz w:val="24"/>
          <w:szCs w:val="24"/>
        </w:rPr>
        <w:t>]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la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didattica</w:t>
      </w:r>
      <w:r w:rsidR="039602D8"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competenze: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 xml:space="preserve">€ </w:t>
      </w:r>
      <w:r w:rsidR="4DFE7D27" w:rsidRPr="6934930B">
        <w:rPr>
          <w:rFonts w:asciiTheme="minorHAnsi" w:hAnsiTheme="minorHAnsi" w:cstheme="minorBidi"/>
          <w:sz w:val="24"/>
          <w:szCs w:val="24"/>
        </w:rPr>
        <w:t>____________</w:t>
      </w:r>
    </w:p>
    <w:p w14:paraId="30BC73C2" w14:textId="14C2C978" w:rsidR="00D411D5" w:rsidRPr="00ED0EE5" w:rsidRDefault="336DD9BA" w:rsidP="6934930B">
      <w:pPr>
        <w:pStyle w:val="Paragrafoelenco"/>
        <w:numPr>
          <w:ilvl w:val="1"/>
          <w:numId w:val="16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[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ad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esempio</w:t>
      </w:r>
      <w:r w:rsidR="452E4A41" w:rsidRPr="6934930B">
        <w:rPr>
          <w:rFonts w:asciiTheme="minorHAnsi" w:hAnsiTheme="minorHAnsi" w:cstheme="minorBidi"/>
          <w:i/>
          <w:iCs/>
          <w:sz w:val="24"/>
          <w:szCs w:val="24"/>
        </w:rPr>
        <w:t>]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la</w:t>
      </w:r>
      <w:r w:rsidR="039602D8"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valutazione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competenze: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€</w:t>
      </w:r>
      <w:r w:rsidR="039602D8"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33DB1164" w:rsidRPr="6934930B">
        <w:rPr>
          <w:rFonts w:asciiTheme="minorHAnsi" w:hAnsiTheme="minorHAnsi" w:cstheme="minorBidi"/>
          <w:sz w:val="24"/>
          <w:szCs w:val="24"/>
        </w:rPr>
        <w:t>__________</w:t>
      </w:r>
    </w:p>
    <w:p w14:paraId="46E49447" w14:textId="77777777" w:rsidR="00D411D5" w:rsidRPr="00ED0EE5" w:rsidRDefault="039602D8" w:rsidP="6934930B">
      <w:pPr>
        <w:pStyle w:val="Paragrafoelenco"/>
        <w:numPr>
          <w:ilvl w:val="1"/>
          <w:numId w:val="16"/>
        </w:numPr>
        <w:tabs>
          <w:tab w:val="left" w:pos="966"/>
        </w:tabs>
        <w:spacing w:before="21"/>
        <w:ind w:hanging="287"/>
        <w:rPr>
          <w:rFonts w:asciiTheme="minorHAnsi" w:hAnsiTheme="minorHAnsi" w:cstheme="minorBidi"/>
          <w:i/>
          <w:iCs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Eccetera</w:t>
      </w:r>
    </w:p>
    <w:p w14:paraId="6BD81FF5" w14:textId="77777777" w:rsidR="007620C6" w:rsidRPr="00ED0EE5" w:rsidRDefault="007620C6" w:rsidP="6934930B">
      <w:pPr>
        <w:pStyle w:val="Corpotesto"/>
        <w:ind w:left="0"/>
        <w:rPr>
          <w:rFonts w:asciiTheme="minorHAnsi" w:hAnsiTheme="minorHAnsi" w:cstheme="minorBidi"/>
          <w:i/>
          <w:iCs/>
        </w:rPr>
      </w:pPr>
    </w:p>
    <w:p w14:paraId="4703097F" w14:textId="544C1665" w:rsidR="00D411D5" w:rsidRPr="00ED0EE5" w:rsidRDefault="001067D9">
      <w:pPr>
        <w:pStyle w:val="Titolo1"/>
        <w:ind w:left="3778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7620C6">
        <w:rPr>
          <w:rFonts w:asciiTheme="minorHAnsi" w:hAnsiTheme="minorHAnsi" w:cstheme="minorHAnsi"/>
        </w:rPr>
        <w:t>3</w:t>
      </w:r>
      <w:r w:rsidRPr="00ED0EE5">
        <w:rPr>
          <w:rFonts w:asciiTheme="minorHAnsi" w:hAnsiTheme="minorHAnsi" w:cstheme="minorHAnsi"/>
        </w:rPr>
        <w:t xml:space="preserve">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Stanziamenti</w:t>
      </w:r>
    </w:p>
    <w:p w14:paraId="5A9026E6" w14:textId="38F2FFA9" w:rsidR="00D411D5" w:rsidRPr="00ED0EE5" w:rsidRDefault="001067D9" w:rsidP="00336562">
      <w:pPr>
        <w:pStyle w:val="Paragrafoelenco"/>
        <w:numPr>
          <w:ilvl w:val="0"/>
          <w:numId w:val="13"/>
        </w:numPr>
        <w:tabs>
          <w:tab w:val="left" w:pos="471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 fine di perseguire le finalità di cui all’articolo 2</w:t>
      </w:r>
      <w:r w:rsidR="007620C6">
        <w:rPr>
          <w:rFonts w:asciiTheme="minorHAnsi" w:hAnsiTheme="minorHAnsi" w:cstheme="minorHAnsi"/>
          <w:sz w:val="24"/>
          <w:szCs w:val="24"/>
        </w:rPr>
        <w:t>0</w:t>
      </w:r>
      <w:r w:rsidRPr="00ED0EE5">
        <w:rPr>
          <w:rFonts w:asciiTheme="minorHAnsi" w:hAnsiTheme="minorHAnsi" w:cstheme="minorHAnsi"/>
          <w:sz w:val="24"/>
          <w:szCs w:val="24"/>
        </w:rPr>
        <w:t>, sulla base della delibera del Consiglio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d’istituto, di cui all’art. 88 del CCNL del comparto scuola 2006-2009 e del Piano annuale 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 dei docenti, il fondo d’istituto destinato al personale docente è ripartito, come segue, tra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aree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seguito specificate:</w:t>
      </w:r>
    </w:p>
    <w:p w14:paraId="6731369F" w14:textId="7FB5B101" w:rsidR="00D411D5" w:rsidRPr="002547FD" w:rsidRDefault="001067D9" w:rsidP="002547FD">
      <w:pPr>
        <w:pStyle w:val="Paragrafoelenco"/>
        <w:numPr>
          <w:ilvl w:val="1"/>
          <w:numId w:val="15"/>
        </w:numPr>
        <w:tabs>
          <w:tab w:val="left" w:pos="966"/>
        </w:tabs>
        <w:spacing w:before="120"/>
        <w:ind w:right="11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organizzative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(delegati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figure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presidio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plessi,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comm.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orario,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comm. formazione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classi,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qualità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  <w:r w:rsidR="002547FD">
        <w:rPr>
          <w:rFonts w:asciiTheme="minorHAnsi" w:hAnsiTheme="minorHAnsi" w:cstheme="minorHAnsi"/>
          <w:sz w:val="24"/>
          <w:szCs w:val="24"/>
        </w:rPr>
        <w:t xml:space="preserve"> </w:t>
      </w:r>
      <w:r w:rsidRPr="002547FD">
        <w:rPr>
          <w:rFonts w:asciiTheme="minorHAnsi" w:hAnsiTheme="minorHAnsi" w:cstheme="minorHAnsi"/>
          <w:sz w:val="24"/>
          <w:szCs w:val="24"/>
        </w:rPr>
        <w:t xml:space="preserve">€ </w:t>
      </w:r>
      <w:r w:rsidR="232F856E" w:rsidRPr="002547FD">
        <w:rPr>
          <w:rFonts w:asciiTheme="minorHAnsi" w:hAnsiTheme="minorHAnsi" w:cstheme="minorHAnsi"/>
          <w:sz w:val="24"/>
          <w:szCs w:val="24"/>
        </w:rPr>
        <w:t>___________</w:t>
      </w:r>
    </w:p>
    <w:p w14:paraId="66ABC992" w14:textId="77777777" w:rsidR="006A1C2C" w:rsidRDefault="001067D9" w:rsidP="002547FD">
      <w:pPr>
        <w:pStyle w:val="Paragrafoelenco"/>
        <w:numPr>
          <w:ilvl w:val="1"/>
          <w:numId w:val="15"/>
        </w:numPr>
        <w:tabs>
          <w:tab w:val="left" w:pos="966"/>
        </w:tabs>
        <w:spacing w:before="1"/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lastRenderedPageBreak/>
        <w:t>supporto alla didattica (coordinatori di classe, coordinatori di dipartimento, responsabili dei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laboratori,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 di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sviluppo,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gruppi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lavoro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progetto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</w:p>
    <w:p w14:paraId="65F0406A" w14:textId="2A0A42A7" w:rsidR="001067D9" w:rsidRPr="002547FD" w:rsidRDefault="001067D9" w:rsidP="006A1C2C">
      <w:pPr>
        <w:pStyle w:val="Paragrafoelenco"/>
        <w:tabs>
          <w:tab w:val="left" w:pos="966"/>
        </w:tabs>
        <w:spacing w:before="1"/>
        <w:ind w:left="965" w:right="116" w:firstLine="0"/>
        <w:rPr>
          <w:rFonts w:asciiTheme="minorHAnsi" w:hAnsiTheme="minorHAnsi" w:cstheme="minorHAnsi"/>
          <w:sz w:val="24"/>
          <w:szCs w:val="24"/>
        </w:rPr>
      </w:pPr>
      <w:r w:rsidRPr="00336562">
        <w:rPr>
          <w:rFonts w:asciiTheme="minorHAnsi" w:hAnsiTheme="minorHAnsi" w:cstheme="minorHAnsi"/>
          <w:sz w:val="24"/>
          <w:szCs w:val="24"/>
        </w:rPr>
        <w:t>€</w:t>
      </w:r>
      <w:r w:rsidR="00336562">
        <w:rPr>
          <w:rFonts w:asciiTheme="minorHAnsi" w:hAnsiTheme="minorHAnsi" w:cstheme="minorHAnsi"/>
          <w:sz w:val="24"/>
          <w:szCs w:val="24"/>
        </w:rPr>
        <w:t xml:space="preserve"> </w:t>
      </w:r>
      <w:r w:rsidR="74D0D5B4" w:rsidRPr="00336562">
        <w:rPr>
          <w:rFonts w:asciiTheme="minorHAnsi" w:hAnsiTheme="minorHAnsi" w:cstheme="minorHAnsi"/>
          <w:sz w:val="24"/>
          <w:szCs w:val="24"/>
        </w:rPr>
        <w:t>____________</w:t>
      </w:r>
    </w:p>
    <w:p w14:paraId="5551DF6E" w14:textId="70FE5D20" w:rsidR="00D411D5" w:rsidRPr="00ED0EE5" w:rsidRDefault="001067D9">
      <w:pPr>
        <w:pStyle w:val="Paragrafoelenco"/>
        <w:numPr>
          <w:ilvl w:val="1"/>
          <w:numId w:val="15"/>
        </w:numPr>
        <w:tabs>
          <w:tab w:val="left" w:pos="966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all’organizzazione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(responsabile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orientamento,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547FD">
        <w:rPr>
          <w:rFonts w:asciiTheme="minorHAnsi" w:hAnsiTheme="minorHAnsi" w:cstheme="minorHAnsi"/>
          <w:sz w:val="24"/>
          <w:szCs w:val="24"/>
        </w:rPr>
        <w:t>inclusione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547FD">
        <w:rPr>
          <w:rFonts w:asciiTheme="minorHAnsi" w:hAnsiTheme="minorHAnsi" w:cstheme="minorHAnsi"/>
          <w:spacing w:val="-3"/>
          <w:sz w:val="24"/>
          <w:szCs w:val="24"/>
        </w:rPr>
        <w:t xml:space="preserve">alunni con </w:t>
      </w:r>
      <w:r w:rsidRPr="00ED0EE5">
        <w:rPr>
          <w:rFonts w:asciiTheme="minorHAnsi" w:hAnsiTheme="minorHAnsi" w:cstheme="minorHAnsi"/>
          <w:sz w:val="24"/>
          <w:szCs w:val="24"/>
        </w:rPr>
        <w:t>disabili</w:t>
      </w:r>
      <w:r w:rsidR="002547FD">
        <w:rPr>
          <w:rFonts w:asciiTheme="minorHAnsi" w:hAnsiTheme="minorHAnsi" w:cstheme="minorHAnsi"/>
          <w:sz w:val="24"/>
          <w:szCs w:val="24"/>
        </w:rPr>
        <w:t>tà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="002547FD">
        <w:rPr>
          <w:rFonts w:asciiTheme="minorHAnsi" w:hAnsiTheme="minorHAnsi" w:cstheme="minorHAnsi"/>
          <w:sz w:val="24"/>
          <w:szCs w:val="24"/>
        </w:rPr>
        <w:t>clusione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alunni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stranieri,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547FD">
        <w:rPr>
          <w:rFonts w:asciiTheme="minorHAnsi" w:hAnsiTheme="minorHAnsi" w:cstheme="minorHAnsi"/>
          <w:sz w:val="24"/>
          <w:szCs w:val="24"/>
        </w:rPr>
        <w:t xml:space="preserve">referente bullismo e cyberbullismo,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viaggi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d’istruzione</w:t>
      </w:r>
      <w:r w:rsidR="002547FD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</w:p>
    <w:p w14:paraId="796CB84C" w14:textId="6188AA22" w:rsidR="1DD5A4EE" w:rsidRPr="00ED0EE5" w:rsidRDefault="001067D9" w:rsidP="002547FD">
      <w:pPr>
        <w:pStyle w:val="Corpotesto"/>
        <w:spacing w:line="259" w:lineRule="auto"/>
        <w:ind w:left="245" w:firstLine="72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€ </w:t>
      </w:r>
      <w:r w:rsidR="741455A9" w:rsidRPr="00ED0EE5">
        <w:rPr>
          <w:rFonts w:asciiTheme="minorHAnsi" w:hAnsiTheme="minorHAnsi" w:cstheme="minorHAnsi"/>
        </w:rPr>
        <w:t>______________</w:t>
      </w:r>
    </w:p>
    <w:p w14:paraId="314F80C5" w14:textId="301B682C" w:rsidR="00D411D5" w:rsidRPr="00ED0EE5" w:rsidRDefault="001067D9" w:rsidP="70DCCD96">
      <w:pPr>
        <w:pStyle w:val="Paragrafoelenco"/>
        <w:numPr>
          <w:ilvl w:val="1"/>
          <w:numId w:val="15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progetti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arricchimento dell’offerta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formativa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curricolare: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6ED88D9D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7882F9ED" w14:textId="3099C93E" w:rsidR="00D411D5" w:rsidRPr="00ED0EE5" w:rsidRDefault="001067D9" w:rsidP="70DCCD96">
      <w:pPr>
        <w:pStyle w:val="Paragrafoelenco"/>
        <w:numPr>
          <w:ilvl w:val="1"/>
          <w:numId w:val="15"/>
        </w:numPr>
        <w:tabs>
          <w:tab w:val="left" w:pos="966"/>
          <w:tab w:val="left" w:pos="7902"/>
        </w:tabs>
        <w:spacing w:line="259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d’insegnamento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(corsi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recupero,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sportelli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didattici,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  <w:r w:rsidR="7AEAE500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1F2C31" w:rsidRPr="00ED0EE5">
        <w:rPr>
          <w:rFonts w:asciiTheme="minorHAnsi" w:hAnsiTheme="minorHAnsi" w:cstheme="minorHAnsi"/>
          <w:sz w:val="24"/>
          <w:szCs w:val="24"/>
        </w:rPr>
        <w:t>€</w:t>
      </w:r>
      <w:r w:rsidR="5F7AFE3D" w:rsidRPr="00ED0EE5">
        <w:rPr>
          <w:rFonts w:asciiTheme="minorHAnsi" w:hAnsiTheme="minorHAnsi" w:cstheme="minorHAnsi"/>
          <w:sz w:val="24"/>
          <w:szCs w:val="24"/>
        </w:rPr>
        <w:t>____________</w:t>
      </w:r>
    </w:p>
    <w:p w14:paraId="6C08006B" w14:textId="77777777" w:rsidR="00D411D5" w:rsidRPr="00ED0EE5" w:rsidRDefault="001067D9" w:rsidP="00336562">
      <w:pPr>
        <w:pStyle w:val="Paragrafoelenco"/>
        <w:numPr>
          <w:ilvl w:val="0"/>
          <w:numId w:val="13"/>
        </w:numPr>
        <w:tabs>
          <w:tab w:val="left" w:pos="471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336562">
        <w:rPr>
          <w:rFonts w:asciiTheme="minorHAnsi" w:hAnsiTheme="minorHAnsi" w:cstheme="minorHAnsi"/>
          <w:color w:val="000009"/>
          <w:sz w:val="24"/>
          <w:szCs w:val="24"/>
        </w:rPr>
        <w:t>Allo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stesso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vengono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definite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aree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riferite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ciascuna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 vengono assegnate 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specificate:</w:t>
      </w:r>
    </w:p>
    <w:p w14:paraId="6CDA050B" w14:textId="7A94C017" w:rsidR="00D411D5" w:rsidRPr="00ED0EE5" w:rsidRDefault="039602D8" w:rsidP="002547FD">
      <w:pPr>
        <w:pStyle w:val="Paragrafoelenco"/>
        <w:numPr>
          <w:ilvl w:val="1"/>
          <w:numId w:val="15"/>
        </w:numPr>
        <w:tabs>
          <w:tab w:val="left" w:pos="966"/>
        </w:tabs>
        <w:spacing w:before="121"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sz w:val="24"/>
          <w:szCs w:val="24"/>
        </w:rPr>
        <w:t>flessibilità</w:t>
      </w:r>
      <w:r w:rsidRPr="693493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oraria</w:t>
      </w:r>
      <w:r w:rsidRPr="693493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e ricorso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alla</w:t>
      </w:r>
      <w:r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16151532" w:rsidRPr="6934930B">
        <w:rPr>
          <w:rFonts w:asciiTheme="minorHAnsi" w:hAnsiTheme="minorHAnsi" w:cstheme="minorBidi"/>
          <w:sz w:val="24"/>
          <w:szCs w:val="24"/>
        </w:rPr>
        <w:t xml:space="preserve">turnazione: </w:t>
      </w:r>
      <w:r w:rsidR="002547FD">
        <w:tab/>
      </w:r>
      <w:r w:rsidR="002547FD">
        <w:tab/>
      </w:r>
      <w:r w:rsidR="002547FD">
        <w:tab/>
      </w:r>
      <w:r w:rsidR="002547FD">
        <w:tab/>
      </w:r>
      <w:r w:rsidRPr="6934930B">
        <w:rPr>
          <w:rFonts w:asciiTheme="minorHAnsi" w:hAnsiTheme="minorHAnsi" w:cstheme="minorBidi"/>
          <w:sz w:val="24"/>
          <w:szCs w:val="24"/>
        </w:rPr>
        <w:t xml:space="preserve">€ </w:t>
      </w:r>
      <w:r w:rsidR="5C47D5C8" w:rsidRPr="6934930B">
        <w:rPr>
          <w:rFonts w:asciiTheme="minorHAnsi" w:hAnsiTheme="minorHAnsi" w:cstheme="minorBidi"/>
          <w:sz w:val="24"/>
          <w:szCs w:val="24"/>
        </w:rPr>
        <w:t>__________</w:t>
      </w:r>
    </w:p>
    <w:p w14:paraId="711D20C6" w14:textId="00D200A6" w:rsidR="00D411D5" w:rsidRPr="00ED0EE5" w:rsidRDefault="001067D9" w:rsidP="70DCCD96">
      <w:pPr>
        <w:pStyle w:val="Paragrafoelenco"/>
        <w:numPr>
          <w:ilvl w:val="1"/>
          <w:numId w:val="15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intensificazione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 carico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lavoro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sostituzione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colleghi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F2D54" w:rsidRPr="00ED0EE5">
        <w:rPr>
          <w:rFonts w:asciiTheme="minorHAnsi" w:hAnsiTheme="minorHAnsi" w:cstheme="minorHAnsi"/>
          <w:sz w:val="24"/>
          <w:szCs w:val="24"/>
        </w:rPr>
        <w:t>assenti:</w:t>
      </w:r>
      <w:r w:rsidR="002547FD">
        <w:rPr>
          <w:rFonts w:asciiTheme="minorHAnsi" w:hAnsiTheme="minorHAnsi" w:cstheme="minorHAnsi"/>
          <w:sz w:val="24"/>
          <w:szCs w:val="24"/>
        </w:rPr>
        <w:tab/>
      </w:r>
      <w:r w:rsidR="000F2D54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49AF7C71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0A18E474" w14:textId="77777777" w:rsidR="00D411D5" w:rsidRPr="00ED0EE5" w:rsidRDefault="001067D9">
      <w:pPr>
        <w:pStyle w:val="Paragrafoelenco"/>
        <w:numPr>
          <w:ilvl w:val="1"/>
          <w:numId w:val="15"/>
        </w:numPr>
        <w:tabs>
          <w:tab w:val="left" w:pos="966"/>
        </w:tabs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assegnazione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incarichi 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dell’amministrazione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didattica:</w:t>
      </w:r>
    </w:p>
    <w:p w14:paraId="289C93AC" w14:textId="530A991E" w:rsidR="001067D9" w:rsidRPr="00ED0EE5" w:rsidRDefault="001067D9" w:rsidP="002547FD">
      <w:pPr>
        <w:pStyle w:val="Corpotesto"/>
        <w:spacing w:line="259" w:lineRule="auto"/>
        <w:ind w:left="7673" w:firstLine="247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€ </w:t>
      </w:r>
      <w:r w:rsidR="7D281786" w:rsidRPr="00ED0EE5">
        <w:rPr>
          <w:rFonts w:asciiTheme="minorHAnsi" w:hAnsiTheme="minorHAnsi" w:cstheme="minorHAnsi"/>
        </w:rPr>
        <w:t>___________</w:t>
      </w:r>
    </w:p>
    <w:p w14:paraId="5197F1B0" w14:textId="2B8BC80D" w:rsidR="00D411D5" w:rsidRPr="00ED0EE5" w:rsidRDefault="001067D9" w:rsidP="70DCCD96">
      <w:pPr>
        <w:pStyle w:val="Paragrafoelenco"/>
        <w:numPr>
          <w:ilvl w:val="1"/>
          <w:numId w:val="15"/>
        </w:numPr>
        <w:tabs>
          <w:tab w:val="left" w:pos="966"/>
          <w:tab w:val="left" w:pos="7902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monte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eccedenti</w:t>
      </w:r>
      <w:r w:rsidRPr="00ED0EE5">
        <w:rPr>
          <w:rFonts w:asciiTheme="minorHAnsi" w:hAnsiTheme="minorHAnsi" w:cstheme="minorHAnsi"/>
          <w:sz w:val="24"/>
          <w:szCs w:val="24"/>
        </w:rPr>
        <w:tab/>
        <w:t xml:space="preserve">€ </w:t>
      </w:r>
      <w:r w:rsidR="315B6E95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514C9B73" w14:textId="77777777" w:rsidR="00D411D5" w:rsidRPr="00ED0EE5" w:rsidRDefault="001067D9">
      <w:pPr>
        <w:pStyle w:val="Paragrafoelenco"/>
        <w:numPr>
          <w:ilvl w:val="1"/>
          <w:numId w:val="15"/>
        </w:numPr>
        <w:tabs>
          <w:tab w:val="left" w:pos="966"/>
        </w:tabs>
        <w:ind w:hanging="287"/>
        <w:rPr>
          <w:rFonts w:asciiTheme="minorHAnsi" w:hAnsiTheme="minorHAnsi" w:cstheme="minorHAnsi"/>
          <w:i/>
          <w:sz w:val="24"/>
          <w:szCs w:val="24"/>
        </w:rPr>
      </w:pPr>
      <w:r w:rsidRPr="00ED0EE5">
        <w:rPr>
          <w:rFonts w:asciiTheme="minorHAnsi" w:hAnsiTheme="minorHAnsi" w:cstheme="minorHAnsi"/>
          <w:i/>
          <w:iCs/>
          <w:sz w:val="24"/>
          <w:szCs w:val="24"/>
        </w:rPr>
        <w:t>altro…</w:t>
      </w:r>
    </w:p>
    <w:p w14:paraId="02F46658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  <w:i/>
        </w:rPr>
      </w:pPr>
    </w:p>
    <w:p w14:paraId="2635B66B" w14:textId="08D9854C" w:rsidR="00D411D5" w:rsidRPr="00ED0EE5" w:rsidRDefault="001067D9" w:rsidP="004610CB">
      <w:pPr>
        <w:pStyle w:val="Titolo1"/>
        <w:ind w:left="16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2</w:t>
      </w:r>
      <w:r w:rsidR="00140964">
        <w:rPr>
          <w:rFonts w:asciiTheme="minorHAnsi" w:hAnsiTheme="minorHAnsi" w:cstheme="minorHAnsi"/>
        </w:rPr>
        <w:t>4</w:t>
      </w:r>
      <w:r w:rsidRPr="00ED0EE5">
        <w:rPr>
          <w:rFonts w:asciiTheme="minorHAnsi" w:hAnsiTheme="minorHAnsi" w:cstheme="minorHAnsi"/>
        </w:rPr>
        <w:t xml:space="preserve"> – Criteri generali per la </w:t>
      </w:r>
      <w:r w:rsidRPr="004610CB">
        <w:rPr>
          <w:rFonts w:asciiTheme="minorHAnsi" w:hAnsiTheme="minorHAnsi" w:cstheme="minorBidi"/>
        </w:rPr>
        <w:t>determinazione</w:t>
      </w:r>
      <w:r w:rsidRPr="00ED0EE5">
        <w:rPr>
          <w:rFonts w:asciiTheme="minorHAnsi" w:hAnsiTheme="minorHAnsi" w:cstheme="minorHAnsi"/>
        </w:rPr>
        <w:t xml:space="preserve"> dei compensi finalizzati alla valorizzazione del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docente</w:t>
      </w:r>
    </w:p>
    <w:p w14:paraId="75A3EE6D" w14:textId="77777777" w:rsidR="00D411D5" w:rsidRPr="00ED0EE5" w:rsidRDefault="001067D9" w:rsidP="002F74C0">
      <w:pPr>
        <w:pStyle w:val="Paragrafoelenco"/>
        <w:numPr>
          <w:ilvl w:val="0"/>
          <w:numId w:val="65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ED0EE5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valorizzata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dal</w:t>
      </w:r>
      <w:r w:rsidRPr="00ED0EE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base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Pr="00ED0EE5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individuati dal comitato di valutazione dei docenti al fine della assegnazione del bonus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annuale,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sensi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cc.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127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128,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legge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107/2015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nonché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17,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co.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lett.</w:t>
      </w:r>
      <w:r w:rsidRPr="00ED0EE5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e-bis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 d.lgs. 165/2001.</w:t>
      </w:r>
    </w:p>
    <w:p w14:paraId="2CFEB759" w14:textId="533C5CAD" w:rsidR="00D411D5" w:rsidRPr="00ED0EE5" w:rsidRDefault="001067D9" w:rsidP="002F74C0">
      <w:pPr>
        <w:pStyle w:val="Paragrafoelenco"/>
        <w:numPr>
          <w:ilvl w:val="0"/>
          <w:numId w:val="65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 la valorizzazione del merito del personale docente per l’anno scolastico … le risorse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individuate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corrispondono a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€ </w:t>
      </w:r>
      <w:r w:rsidR="0071192A">
        <w:rPr>
          <w:rFonts w:asciiTheme="minorHAnsi" w:hAnsiTheme="minorHAnsi" w:cstheme="minorHAnsi"/>
          <w:color w:val="000009"/>
          <w:sz w:val="24"/>
          <w:szCs w:val="24"/>
        </w:rPr>
        <w:t>________</w:t>
      </w:r>
    </w:p>
    <w:p w14:paraId="42CC8C9A" w14:textId="235746B9" w:rsidR="00D411D5" w:rsidRPr="00ED0EE5" w:rsidRDefault="001067D9" w:rsidP="002F74C0">
      <w:pPr>
        <w:pStyle w:val="Paragrafoelenco"/>
        <w:numPr>
          <w:ilvl w:val="0"/>
          <w:numId w:val="65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 compensi finalizzati alla valorizzazione del personale docente sono determinati sulla base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dei seguenti criteri generali</w:t>
      </w:r>
      <w:r w:rsidR="00770E9A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3C3ABD6C" w14:textId="1FDB3B2F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1182"/>
        </w:tabs>
        <w:spacing w:before="118"/>
        <w:ind w:right="117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basso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="0071192A" w:rsidRPr="60BA0C23">
        <w:rPr>
          <w:rFonts w:asciiTheme="minorHAnsi" w:hAnsiTheme="minorHAnsi" w:cstheme="minorBidi"/>
          <w:sz w:val="24"/>
          <w:szCs w:val="24"/>
        </w:rPr>
        <w:t>____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euro,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alto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71192A" w:rsidRPr="60BA0C23">
        <w:rPr>
          <w:rFonts w:asciiTheme="minorHAnsi" w:hAnsiTheme="minorHAnsi" w:cstheme="minorBidi"/>
          <w:sz w:val="24"/>
          <w:szCs w:val="24"/>
        </w:rPr>
        <w:t>_______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euro;</w:t>
      </w:r>
    </w:p>
    <w:p w14:paraId="3481AB08" w14:textId="4B85620B" w:rsidR="00D411D5" w:rsidRPr="00ED0EE5" w:rsidRDefault="00140964">
      <w:pPr>
        <w:spacing w:before="176"/>
        <w:ind w:left="821"/>
        <w:rPr>
          <w:rFonts w:asciiTheme="minorHAnsi" w:hAnsiTheme="minorHAnsi" w:cstheme="minorHAnsi"/>
          <w:i/>
          <w:sz w:val="24"/>
          <w:szCs w:val="24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[</w:t>
      </w:r>
      <w:r w:rsidR="001067D9"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OPPURE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]</w:t>
      </w:r>
    </w:p>
    <w:p w14:paraId="6D8B20BA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gli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importi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 compensi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che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 dirigente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può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assegnare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sono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due;</w:t>
      </w:r>
    </w:p>
    <w:p w14:paraId="0D738313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spacing w:before="2"/>
        <w:ind w:right="117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secondo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X%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superiore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Y%;</w:t>
      </w:r>
    </w:p>
    <w:p w14:paraId="23781AFD" w14:textId="77777777" w:rsidR="00D411D5" w:rsidRPr="00336562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spacing w:before="24" w:line="230" w:lineRule="auto"/>
        <w:ind w:right="110"/>
        <w:jc w:val="left"/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Esempio: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X=</w:t>
      </w:r>
      <w:r w:rsidRPr="00336562">
        <w:rPr>
          <w:rFonts w:asciiTheme="minorHAnsi" w:hAnsiTheme="minorHAnsi" w:cstheme="minorBidi"/>
          <w:i/>
          <w:iCs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40%,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Y=60%;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il dirigente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decide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che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l’importo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base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è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1.000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euro,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allora</w:t>
      </w:r>
      <w:r w:rsidRPr="00336562">
        <w:rPr>
          <w:rFonts w:asciiTheme="minorHAnsi" w:hAnsiTheme="minorHAnsi" w:cstheme="minorBidi"/>
          <w:i/>
          <w:iCs/>
          <w:spacing w:val="-57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Bidi"/>
          <w:i/>
          <w:iCs/>
          <w:spacing w:val="-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secondo importo è compreso tra 1.400 e</w:t>
      </w:r>
      <w:r w:rsidRPr="00336562">
        <w:rPr>
          <w:rFonts w:asciiTheme="minorHAnsi" w:hAnsiTheme="minorHAnsi" w:cstheme="minorBidi"/>
          <w:i/>
          <w:iCs/>
          <w:spacing w:val="-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1.600 euro</w:t>
      </w:r>
    </w:p>
    <w:p w14:paraId="4835786E" w14:textId="77777777" w:rsidR="00336562" w:rsidRPr="00336562" w:rsidRDefault="00336562" w:rsidP="00336562">
      <w:pPr>
        <w:pStyle w:val="Paragrafoelenco"/>
        <w:spacing w:before="176"/>
        <w:ind w:left="833" w:firstLine="0"/>
        <w:rPr>
          <w:rFonts w:asciiTheme="minorHAnsi" w:hAnsiTheme="minorHAnsi" w:cstheme="minorHAnsi"/>
          <w:i/>
          <w:sz w:val="24"/>
          <w:szCs w:val="24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[OPPURE]</w:t>
      </w:r>
    </w:p>
    <w:p w14:paraId="6CD79D47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gli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importi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compensi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che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dirigente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può assegnare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sono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tre;</w:t>
      </w:r>
    </w:p>
    <w:p w14:paraId="26B99DC9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ind w:right="119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secondo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X%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superiore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Y%;</w:t>
      </w:r>
    </w:p>
    <w:p w14:paraId="39E6FE90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spacing w:before="16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 l’importo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terzo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 quello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Z%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W%</w:t>
      </w:r>
    </w:p>
    <w:p w14:paraId="6DC0AC48" w14:textId="77777777" w:rsidR="00D411D5" w:rsidRPr="00336562" w:rsidRDefault="001067D9">
      <w:pPr>
        <w:pStyle w:val="Paragrafoelenco"/>
        <w:numPr>
          <w:ilvl w:val="1"/>
          <w:numId w:val="14"/>
        </w:numPr>
        <w:tabs>
          <w:tab w:val="left" w:pos="1181"/>
          <w:tab w:val="left" w:pos="1182"/>
        </w:tabs>
        <w:spacing w:before="15"/>
        <w:ind w:hanging="361"/>
        <w:jc w:val="left"/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Esempio: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X=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30%,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Y=40%;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Z=65%,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W=75%;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Bidi"/>
          <w:i/>
          <w:iCs/>
          <w:spacing w:val="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dirigente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decide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che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l’importo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base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è</w:t>
      </w:r>
    </w:p>
    <w:p w14:paraId="139E3B6C" w14:textId="77777777" w:rsidR="00D411D5" w:rsidRPr="00336562" w:rsidRDefault="001067D9">
      <w:pPr>
        <w:spacing w:before="2" w:line="249" w:lineRule="auto"/>
        <w:ind w:left="1181" w:right="112"/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lastRenderedPageBreak/>
        <w:t>1.000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euro,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allora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secondo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importo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è</w:t>
      </w:r>
      <w:r w:rsidRPr="00336562">
        <w:rPr>
          <w:rFonts w:asciiTheme="minorHAnsi" w:hAnsiTheme="minorHAnsi" w:cstheme="minorHAnsi"/>
          <w:i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compreso tra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1.300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</w:t>
      </w:r>
      <w:r w:rsidRPr="00336562">
        <w:rPr>
          <w:rFonts w:asciiTheme="minorHAnsi" w:hAnsiTheme="minorHAnsi" w:cstheme="minorHAnsi"/>
          <w:i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1.400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euro;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terzo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importo</w:t>
      </w:r>
      <w:r w:rsidRPr="00336562">
        <w:rPr>
          <w:rFonts w:asciiTheme="minorHAnsi" w:hAnsiTheme="minorHAnsi" w:cstheme="minorHAnsi"/>
          <w:i/>
          <w:spacing w:val="-57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è</w:t>
      </w:r>
      <w:r w:rsidRPr="00336562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compreso tra 1.650 e</w:t>
      </w:r>
      <w:r w:rsidRPr="00336562">
        <w:rPr>
          <w:rFonts w:asciiTheme="minorHAnsi" w:hAnsiTheme="minorHAnsi" w:cstheme="minorHAnsi"/>
          <w:i/>
          <w:spacing w:val="-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1.750 euro</w:t>
      </w:r>
    </w:p>
    <w:p w14:paraId="385A5C0D" w14:textId="77777777" w:rsidR="00D411D5" w:rsidRPr="00ED0EE5" w:rsidRDefault="001067D9">
      <w:pPr>
        <w:spacing w:before="5"/>
        <w:ind w:left="821"/>
        <w:rPr>
          <w:rFonts w:asciiTheme="minorHAnsi" w:hAnsiTheme="minorHAnsi" w:cstheme="minorHAnsi"/>
          <w:i/>
          <w:sz w:val="24"/>
          <w:szCs w:val="24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ECC.</w:t>
      </w:r>
    </w:p>
    <w:p w14:paraId="7D8A32F0" w14:textId="77777777" w:rsidR="00D411D5" w:rsidRPr="00ED0EE5" w:rsidRDefault="001067D9" w:rsidP="00B153B7">
      <w:pPr>
        <w:pStyle w:val="Paragrafoelenco"/>
        <w:numPr>
          <w:ilvl w:val="0"/>
          <w:numId w:val="66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compensi finalizzati alla valorizzazione del personale docente di cui alla dell’art. 1, c. 593-</w:t>
      </w:r>
      <w:r w:rsidRPr="00ED0EE5">
        <w:rPr>
          <w:rFonts w:asciiTheme="minorHAnsi" w:hAnsiTheme="minorHAnsi" w:cstheme="minorHAnsi"/>
          <w:i/>
          <w:sz w:val="24"/>
          <w:szCs w:val="24"/>
        </w:rPr>
        <w:t>bis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 legge 205/2017, come modificata dall’art. 45, c. 1 del D.L. 36/2022, convertito, con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modificazioni,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legge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79/2022,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destinati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esclusivamente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docenti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ruolo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finalizzati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alla:</w:t>
      </w:r>
    </w:p>
    <w:p w14:paraId="314639C3" w14:textId="77777777" w:rsidR="00635AE3" w:rsidRDefault="001067D9" w:rsidP="00F00787">
      <w:pPr>
        <w:pStyle w:val="Corpotesto"/>
        <w:tabs>
          <w:tab w:val="left" w:pos="3595"/>
          <w:tab w:val="left" w:pos="5954"/>
          <w:tab w:val="left" w:pos="8927"/>
        </w:tabs>
        <w:spacing w:before="160" w:line="252" w:lineRule="auto"/>
        <w:ind w:left="821" w:right="107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“b-</w:t>
      </w:r>
      <w:r w:rsidRPr="00ED0EE5">
        <w:rPr>
          <w:rFonts w:asciiTheme="minorHAnsi" w:hAnsiTheme="minorHAnsi" w:cstheme="minorHAnsi"/>
          <w:i/>
        </w:rPr>
        <w:t>bis</w:t>
      </w:r>
      <w:r w:rsidRPr="00ED0EE5">
        <w:rPr>
          <w:rFonts w:asciiTheme="minorHAnsi" w:hAnsiTheme="minorHAnsi" w:cstheme="minorHAnsi"/>
        </w:rPr>
        <w:t>) valorizzazione del personale docente che garantisca l'interesse dei propri alunni 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studenti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alla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continuità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didattica</w:t>
      </w:r>
      <w:r w:rsidR="00222D0A">
        <w:rPr>
          <w:rFonts w:asciiTheme="minorHAnsi" w:hAnsiTheme="minorHAnsi" w:cstheme="minorHAnsi"/>
        </w:rPr>
        <w:t>;</w:t>
      </w:r>
      <w:r w:rsidRPr="00ED0EE5">
        <w:rPr>
          <w:rFonts w:asciiTheme="minorHAnsi" w:hAnsiTheme="minorHAnsi" w:cstheme="minorHAnsi"/>
          <w:spacing w:val="-58"/>
        </w:rPr>
        <w:t xml:space="preserve"> </w:t>
      </w:r>
    </w:p>
    <w:p w14:paraId="2D683714" w14:textId="4E47BDB9" w:rsidR="00D411D5" w:rsidRPr="00ED0EE5" w:rsidRDefault="001067D9" w:rsidP="00F00787">
      <w:pPr>
        <w:pStyle w:val="Corpotesto"/>
        <w:tabs>
          <w:tab w:val="left" w:pos="3595"/>
          <w:tab w:val="left" w:pos="5954"/>
          <w:tab w:val="left" w:pos="8927"/>
        </w:tabs>
        <w:spacing w:before="160" w:line="252" w:lineRule="auto"/>
        <w:ind w:left="821" w:right="107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b-</w:t>
      </w:r>
      <w:r w:rsidRPr="00ED0EE5">
        <w:rPr>
          <w:rFonts w:asciiTheme="minorHAnsi" w:hAnsiTheme="minorHAnsi" w:cstheme="minorHAnsi"/>
          <w:i/>
        </w:rPr>
        <w:t>ter</w:t>
      </w:r>
      <w:r w:rsidRPr="00ED0EE5">
        <w:rPr>
          <w:rFonts w:asciiTheme="minorHAnsi" w:hAnsiTheme="minorHAnsi" w:cstheme="minorHAnsi"/>
        </w:rPr>
        <w:t>) valorizzazione del personale docente che presta servizio in zone caratterizzate da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rischio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spopolamento</w:t>
      </w:r>
      <w:r w:rsidRPr="00ED0EE5">
        <w:rPr>
          <w:rFonts w:asciiTheme="minorHAnsi" w:hAnsiTheme="minorHAnsi" w:cstheme="minorHAnsi"/>
          <w:spacing w:val="4"/>
        </w:rPr>
        <w:t xml:space="preserve"> </w:t>
      </w:r>
      <w:r w:rsidRPr="00ED0EE5">
        <w:rPr>
          <w:rFonts w:asciiTheme="minorHAnsi" w:hAnsiTheme="minorHAnsi" w:cstheme="minorHAnsi"/>
        </w:rPr>
        <w:t>e da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valori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degli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indicatori di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status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sociale,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economico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culturale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="00222D0A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dispersione</w:t>
      </w:r>
      <w:r w:rsidRPr="00ED0EE5">
        <w:rPr>
          <w:rFonts w:asciiTheme="minorHAnsi" w:hAnsiTheme="minorHAnsi" w:cstheme="minorHAnsi"/>
          <w:spacing w:val="12"/>
        </w:rPr>
        <w:t xml:space="preserve"> </w:t>
      </w:r>
      <w:r w:rsidRPr="00ED0EE5">
        <w:rPr>
          <w:rFonts w:asciiTheme="minorHAnsi" w:hAnsiTheme="minorHAnsi" w:cstheme="minorHAnsi"/>
        </w:rPr>
        <w:t>scolastica</w:t>
      </w:r>
      <w:r w:rsidRPr="00ED0EE5">
        <w:rPr>
          <w:rFonts w:asciiTheme="minorHAnsi" w:hAnsiTheme="minorHAnsi" w:cstheme="minorHAnsi"/>
          <w:spacing w:val="14"/>
        </w:rPr>
        <w:t xml:space="preserve"> </w:t>
      </w:r>
      <w:r w:rsidRPr="00ED0EE5">
        <w:rPr>
          <w:rFonts w:asciiTheme="minorHAnsi" w:hAnsiTheme="minorHAnsi" w:cstheme="minorHAnsi"/>
        </w:rPr>
        <w:t>individuati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con</w:t>
      </w:r>
      <w:r w:rsidRPr="00ED0EE5">
        <w:rPr>
          <w:rFonts w:asciiTheme="minorHAnsi" w:hAnsiTheme="minorHAnsi" w:cstheme="minorHAnsi"/>
          <w:spacing w:val="14"/>
        </w:rPr>
        <w:t xml:space="preserve"> </w:t>
      </w:r>
      <w:r w:rsidRPr="00ED0EE5">
        <w:rPr>
          <w:rFonts w:asciiTheme="minorHAnsi" w:hAnsiTheme="minorHAnsi" w:cstheme="minorHAnsi"/>
        </w:rPr>
        <w:t>il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decreto</w:t>
      </w:r>
      <w:r w:rsidRPr="00ED0EE5">
        <w:rPr>
          <w:rFonts w:asciiTheme="minorHAnsi" w:hAnsiTheme="minorHAnsi" w:cstheme="minorHAnsi"/>
          <w:spacing w:val="15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cui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al</w:t>
      </w:r>
      <w:r w:rsidRPr="00ED0EE5">
        <w:rPr>
          <w:rFonts w:asciiTheme="minorHAnsi" w:hAnsiTheme="minorHAnsi" w:cstheme="minorHAnsi"/>
          <w:spacing w:val="18"/>
        </w:rPr>
        <w:t xml:space="preserve"> </w:t>
      </w:r>
      <w:hyperlink r:id="rId7">
        <w:r w:rsidRPr="00ED0EE5">
          <w:rPr>
            <w:rFonts w:asciiTheme="minorHAnsi" w:hAnsiTheme="minorHAnsi" w:cstheme="minorHAnsi"/>
          </w:rPr>
          <w:t>comma</w:t>
        </w:r>
        <w:r w:rsidRPr="00ED0EE5">
          <w:rPr>
            <w:rFonts w:asciiTheme="minorHAnsi" w:hAnsiTheme="minorHAnsi" w:cstheme="minorHAnsi"/>
            <w:spacing w:val="15"/>
          </w:rPr>
          <w:t xml:space="preserve"> </w:t>
        </w:r>
        <w:r w:rsidRPr="00ED0EE5">
          <w:rPr>
            <w:rFonts w:asciiTheme="minorHAnsi" w:hAnsiTheme="minorHAnsi" w:cstheme="minorHAnsi"/>
          </w:rPr>
          <w:t>345</w:t>
        </w:r>
        <w:r w:rsidRPr="00ED0EE5">
          <w:rPr>
            <w:rFonts w:asciiTheme="minorHAnsi" w:hAnsiTheme="minorHAnsi" w:cstheme="minorHAnsi"/>
            <w:spacing w:val="14"/>
          </w:rPr>
          <w:t xml:space="preserve"> </w:t>
        </w:r>
      </w:hyperlink>
      <w:r w:rsidRPr="00ED0EE5">
        <w:rPr>
          <w:rFonts w:asciiTheme="minorHAnsi" w:hAnsiTheme="minorHAnsi" w:cstheme="minorHAnsi"/>
        </w:rPr>
        <w:t>dell'articolo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1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della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legge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30 dicembre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2021,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n. 234.”</w:t>
      </w:r>
    </w:p>
    <w:p w14:paraId="6712C889" w14:textId="3A53E36D" w:rsidR="00D411D5" w:rsidRPr="00ED0EE5" w:rsidRDefault="001067D9" w:rsidP="005D7F5B">
      <w:pPr>
        <w:pStyle w:val="Corpotesto"/>
        <w:spacing w:before="16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sono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determinati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sulla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base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dei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seguenti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generali:</w:t>
      </w:r>
    </w:p>
    <w:p w14:paraId="56A41A17" w14:textId="114BA7CF" w:rsidR="00D411D5" w:rsidRPr="005D7F5B" w:rsidRDefault="039602D8" w:rsidP="6934930B">
      <w:pPr>
        <w:pStyle w:val="Corpotesto"/>
        <w:tabs>
          <w:tab w:val="left" w:pos="1181"/>
        </w:tabs>
        <w:ind w:left="1181" w:right="114" w:hanging="360"/>
        <w:rPr>
          <w:rFonts w:asciiTheme="minorHAnsi" w:hAnsiTheme="minorHAnsi" w:cstheme="minorBidi"/>
          <w:i/>
          <w:iCs/>
        </w:rPr>
      </w:pPr>
      <w:r w:rsidRPr="00336562">
        <w:rPr>
          <w:rFonts w:asciiTheme="minorHAnsi" w:hAnsiTheme="minorHAnsi" w:cstheme="minorBidi"/>
          <w:highlight w:val="yellow"/>
        </w:rPr>
        <w:t>-</w:t>
      </w:r>
      <w:r w:rsidR="001067D9" w:rsidRPr="00336562">
        <w:rPr>
          <w:rFonts w:asciiTheme="minorHAnsi" w:hAnsiTheme="minorHAnsi" w:cstheme="minorHAnsi"/>
          <w:highlight w:val="yellow"/>
        </w:rPr>
        <w:tab/>
      </w:r>
      <w:r w:rsidR="00BF00C7" w:rsidRPr="00336562">
        <w:rPr>
          <w:rFonts w:asciiTheme="minorHAnsi" w:hAnsiTheme="minorHAnsi" w:cstheme="minorHAnsi"/>
          <w:i/>
          <w:iCs/>
          <w:highlight w:val="yellow"/>
        </w:rPr>
        <w:t>[</w:t>
      </w:r>
      <w:r w:rsidRPr="00336562">
        <w:rPr>
          <w:rFonts w:asciiTheme="minorHAnsi" w:hAnsiTheme="minorHAnsi" w:cstheme="minorBidi"/>
          <w:i/>
          <w:iCs/>
          <w:highlight w:val="yellow"/>
        </w:rPr>
        <w:t>definire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eventuali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ulteriori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criteri</w:t>
      </w:r>
      <w:r w:rsidRPr="00336562">
        <w:rPr>
          <w:rFonts w:asciiTheme="minorHAnsi" w:hAnsiTheme="minorHAnsi" w:cstheme="minorBidi"/>
          <w:i/>
          <w:iCs/>
          <w:spacing w:val="46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di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dettaglio,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tenendo</w:t>
      </w:r>
      <w:r w:rsidRPr="00336562">
        <w:rPr>
          <w:rFonts w:asciiTheme="minorHAnsi" w:hAnsiTheme="minorHAnsi" w:cstheme="minorBidi"/>
          <w:i/>
          <w:iCs/>
          <w:spacing w:val="46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conto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che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“Al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ricorrere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di</w:t>
      </w:r>
      <w:r w:rsidRPr="00336562">
        <w:rPr>
          <w:rFonts w:asciiTheme="minorHAnsi" w:hAnsiTheme="minorHAnsi" w:cstheme="minorBidi"/>
          <w:i/>
          <w:iCs/>
          <w:spacing w:val="-5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ambedue</w:t>
      </w:r>
      <w:r w:rsidRPr="00336562">
        <w:rPr>
          <w:rFonts w:asciiTheme="minorHAnsi" w:hAnsiTheme="minorHAnsi" w:cstheme="minorBidi"/>
          <w:i/>
          <w:iCs/>
          <w:spacing w:val="-3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i requisiti richiamati, il beneficio</w:t>
      </w:r>
      <w:r w:rsidRPr="00336562">
        <w:rPr>
          <w:rFonts w:asciiTheme="minorHAnsi" w:hAnsiTheme="minorHAnsi" w:cstheme="minorBidi"/>
          <w:i/>
          <w:iCs/>
          <w:spacing w:val="-1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si cumula</w:t>
      </w:r>
      <w:r w:rsidR="00635AE3" w:rsidRPr="00336562">
        <w:rPr>
          <w:rFonts w:asciiTheme="minorHAnsi" w:hAnsiTheme="minorHAnsi" w:cstheme="minorBidi"/>
          <w:i/>
          <w:iCs/>
          <w:highlight w:val="yellow"/>
        </w:rPr>
        <w:t>”</w:t>
      </w:r>
      <w:r w:rsidR="4618E3CF" w:rsidRPr="00336562">
        <w:rPr>
          <w:rFonts w:asciiTheme="minorHAnsi" w:hAnsiTheme="minorHAnsi" w:cstheme="minorBidi"/>
          <w:i/>
          <w:iCs/>
          <w:highlight w:val="yellow"/>
        </w:rPr>
        <w:t>].</w:t>
      </w:r>
    </w:p>
    <w:p w14:paraId="7089DAE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00C3855" w14:textId="1B5FF059" w:rsidR="00D411D5" w:rsidRPr="00ED0EE5" w:rsidRDefault="039602D8" w:rsidP="004610CB">
      <w:pPr>
        <w:pStyle w:val="Titolo1"/>
        <w:ind w:left="168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602E0E9D" w:rsidRPr="6934930B">
        <w:rPr>
          <w:rFonts w:asciiTheme="minorHAnsi" w:hAnsiTheme="minorHAnsi" w:cstheme="minorBidi"/>
        </w:rPr>
        <w:t>5</w:t>
      </w:r>
      <w:r w:rsidR="554E0FE8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Conferimento</w:t>
      </w:r>
      <w:r w:rsidRPr="6934930B">
        <w:rPr>
          <w:rFonts w:asciiTheme="minorHAnsi" w:hAnsiTheme="minorHAnsi" w:cstheme="minorBidi"/>
          <w:spacing w:val="1"/>
        </w:rPr>
        <w:t xml:space="preserve"> </w:t>
      </w:r>
      <w:r w:rsidRPr="6934930B">
        <w:rPr>
          <w:rFonts w:asciiTheme="minorHAnsi" w:hAnsiTheme="minorHAnsi" w:cstheme="minorBidi"/>
        </w:rPr>
        <w:t>degli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incarichi</w:t>
      </w:r>
    </w:p>
    <w:p w14:paraId="2FD9E02F" w14:textId="77777777" w:rsidR="00D411D5" w:rsidRPr="00ED0EE5" w:rsidRDefault="001067D9" w:rsidP="00B153B7">
      <w:pPr>
        <w:pStyle w:val="Paragrafoelenco"/>
        <w:numPr>
          <w:ilvl w:val="0"/>
          <w:numId w:val="67"/>
        </w:numPr>
        <w:tabs>
          <w:tab w:val="left" w:pos="474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dirigente conferisce individualmente e in forma scritta gli incarichi relativi allo svolgimento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aggiuntive retribuite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il salario accessorio.</w:t>
      </w:r>
    </w:p>
    <w:p w14:paraId="547A339B" w14:textId="77777777" w:rsidR="00D411D5" w:rsidRPr="00ED0EE5" w:rsidRDefault="001067D9" w:rsidP="00B153B7">
      <w:pPr>
        <w:pStyle w:val="Paragrafoelenco"/>
        <w:numPr>
          <w:ilvl w:val="0"/>
          <w:numId w:val="67"/>
        </w:numPr>
        <w:tabs>
          <w:tab w:val="left" w:pos="474"/>
        </w:tabs>
        <w:spacing w:before="1"/>
        <w:ind w:right="35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Nell’atto di conferimento dell’incarico sono indicati, oltre ai compiti e agli obiettivi assegnati,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anche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compenso spettante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 termini del pagamento.</w:t>
      </w:r>
    </w:p>
    <w:p w14:paraId="6F1A948D" w14:textId="77777777" w:rsidR="00D411D5" w:rsidRPr="00ED0EE5" w:rsidRDefault="001067D9" w:rsidP="00B153B7">
      <w:pPr>
        <w:pStyle w:val="Paragrafoelenco"/>
        <w:numPr>
          <w:ilvl w:val="0"/>
          <w:numId w:val="67"/>
        </w:numPr>
        <w:tabs>
          <w:tab w:val="left" w:pos="474"/>
        </w:tabs>
        <w:ind w:right="135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 liquidazione dei compensi sarà successiva alla verifica dell’effettivo svolgimento dei compiti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assegnati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valutazione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 risultati conseguiti.</w:t>
      </w:r>
    </w:p>
    <w:p w14:paraId="69C1DDDB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104213D" w14:textId="216F4058" w:rsidR="00D411D5" w:rsidRPr="00ED0EE5" w:rsidRDefault="039602D8" w:rsidP="6934930B">
      <w:pPr>
        <w:pStyle w:val="Titolo1"/>
        <w:ind w:left="1320" w:right="0"/>
        <w:jc w:val="both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2B400234" w:rsidRPr="6934930B">
        <w:rPr>
          <w:rFonts w:asciiTheme="minorHAnsi" w:hAnsiTheme="minorHAnsi" w:cstheme="minorBidi"/>
        </w:rPr>
        <w:t>6</w:t>
      </w:r>
      <w:r w:rsidR="7A36AF6E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Quantificazione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delle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attività aggiuntive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per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il personale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ATA</w:t>
      </w:r>
    </w:p>
    <w:p w14:paraId="267C0E08" w14:textId="77777777" w:rsidR="00D411D5" w:rsidRPr="00ED0EE5" w:rsidRDefault="001067D9">
      <w:pPr>
        <w:pStyle w:val="Paragrafoelenco"/>
        <w:numPr>
          <w:ilvl w:val="0"/>
          <w:numId w:val="12"/>
        </w:numPr>
        <w:tabs>
          <w:tab w:val="left" w:pos="474"/>
        </w:tabs>
        <w:spacing w:before="137"/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attività aggiuntive, svolte nell’ambito dell’orario d’obbligo nella forma di intensificazione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prestazione, sono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riportate ad unità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orarie ai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fini 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liquidazione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 compensi.</w:t>
      </w:r>
    </w:p>
    <w:p w14:paraId="00331FD4" w14:textId="3E0563D6" w:rsidR="00D411D5" w:rsidRPr="00ED0EE5" w:rsidRDefault="001067D9">
      <w:pPr>
        <w:pStyle w:val="Paragrafoelenco"/>
        <w:numPr>
          <w:ilvl w:val="0"/>
          <w:numId w:val="12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sole prestazioni del personale ATA rese in aggiunta all’orario d’obbligo, in alternativa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ricorso al Fondo per il salario accessorio, possono essere remunerate</w:t>
      </w:r>
      <w:r w:rsidR="008E59EC">
        <w:rPr>
          <w:rFonts w:asciiTheme="minorHAnsi" w:hAnsiTheme="minorHAnsi" w:cstheme="minorHAnsi"/>
          <w:sz w:val="24"/>
          <w:szCs w:val="24"/>
        </w:rPr>
        <w:t>, a domanda,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con recuperi </w:t>
      </w:r>
      <w:r w:rsidR="008E59EC" w:rsidRPr="00ED0EE5">
        <w:rPr>
          <w:rFonts w:asciiTheme="minorHAnsi" w:hAnsiTheme="minorHAnsi" w:cstheme="minorHAnsi"/>
          <w:sz w:val="24"/>
          <w:szCs w:val="24"/>
        </w:rPr>
        <w:t>compensativi,</w:t>
      </w:r>
      <w:r w:rsidR="008E59EC">
        <w:rPr>
          <w:rFonts w:asciiTheme="minorHAnsi" w:hAnsiTheme="minorHAnsi" w:cstheme="minorHAnsi"/>
          <w:sz w:val="24"/>
          <w:szCs w:val="24"/>
        </w:rPr>
        <w:t xml:space="preserve"> fino </w:t>
      </w:r>
      <w:r w:rsidRPr="00ED0EE5">
        <w:rPr>
          <w:rFonts w:asciiTheme="minorHAnsi" w:hAnsiTheme="minorHAnsi" w:cstheme="minorHAnsi"/>
          <w:sz w:val="24"/>
          <w:szCs w:val="24"/>
        </w:rPr>
        <w:t>ad un massimo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giorni</w:t>
      </w:r>
      <w:r w:rsidR="006C499F" w:rsidRPr="00ED0EE5">
        <w:rPr>
          <w:rFonts w:asciiTheme="minorHAnsi" w:hAnsiTheme="minorHAnsi" w:cstheme="minorHAnsi"/>
          <w:sz w:val="24"/>
          <w:szCs w:val="24"/>
        </w:rPr>
        <w:t xml:space="preserve"> …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compatibilmente con 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esigenze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servizio.</w:t>
      </w:r>
    </w:p>
    <w:p w14:paraId="4458B01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1968B61B" w14:textId="3498BA04" w:rsidR="00D411D5" w:rsidRPr="00ED0EE5" w:rsidRDefault="039602D8" w:rsidP="6934930B">
      <w:pPr>
        <w:pStyle w:val="Titolo1"/>
        <w:spacing w:before="1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4E33635F" w:rsidRPr="6934930B">
        <w:rPr>
          <w:rFonts w:asciiTheme="minorHAnsi" w:hAnsiTheme="minorHAnsi" w:cstheme="minorBidi"/>
        </w:rPr>
        <w:t>7</w:t>
      </w:r>
      <w:r w:rsidR="6F0B6DF7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Incarichi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specifici</w:t>
      </w:r>
    </w:p>
    <w:p w14:paraId="7C159D68" w14:textId="77777777" w:rsidR="00D411D5" w:rsidRPr="00ED0EE5" w:rsidRDefault="001067D9">
      <w:pPr>
        <w:pStyle w:val="Paragrafoelenco"/>
        <w:numPr>
          <w:ilvl w:val="0"/>
          <w:numId w:val="11"/>
        </w:numPr>
        <w:tabs>
          <w:tab w:val="left" w:pos="471"/>
        </w:tabs>
        <w:spacing w:before="120"/>
        <w:ind w:left="470" w:right="111" w:hanging="35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disponibili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compensare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incarichi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specifici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destinate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l’80%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corrispondere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 compenso base, così fissato:</w:t>
      </w:r>
    </w:p>
    <w:p w14:paraId="64449D7C" w14:textId="7847EFAE" w:rsidR="00D411D5" w:rsidRPr="00ED0EE5" w:rsidRDefault="001067D9">
      <w:pPr>
        <w:pStyle w:val="Paragrafoelenco"/>
        <w:numPr>
          <w:ilvl w:val="1"/>
          <w:numId w:val="11"/>
        </w:numPr>
        <w:tabs>
          <w:tab w:val="left" w:pos="985"/>
        </w:tabs>
        <w:spacing w:before="120"/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="00635AE3">
        <w:rPr>
          <w:rFonts w:asciiTheme="minorHAnsi" w:hAnsiTheme="minorHAnsi" w:cstheme="minorHAnsi"/>
          <w:sz w:val="24"/>
          <w:szCs w:val="24"/>
        </w:rPr>
        <w:tab/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="00FA401A">
        <w:rPr>
          <w:rFonts w:asciiTheme="minorHAnsi" w:hAnsiTheme="minorHAnsi" w:cstheme="minorHAnsi"/>
          <w:sz w:val="24"/>
          <w:szCs w:val="24"/>
        </w:rPr>
        <w:t xml:space="preserve"> ______</w:t>
      </w:r>
      <w:r w:rsidR="00635AE3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tecnico</w:t>
      </w:r>
    </w:p>
    <w:p w14:paraId="375A7DE2" w14:textId="7AC2D57A" w:rsidR="00D411D5" w:rsidRPr="00ED0EE5" w:rsidRDefault="001067D9">
      <w:pPr>
        <w:pStyle w:val="Paragrafoelenco"/>
        <w:numPr>
          <w:ilvl w:val="1"/>
          <w:numId w:val="11"/>
        </w:numPr>
        <w:tabs>
          <w:tab w:val="left" w:pos="9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635AE3">
        <w:rPr>
          <w:rFonts w:asciiTheme="minorHAnsi" w:hAnsiTheme="minorHAnsi" w:cstheme="minorHAnsi"/>
          <w:sz w:val="24"/>
          <w:szCs w:val="24"/>
        </w:rPr>
        <w:tab/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n. </w:t>
      </w:r>
      <w:r w:rsidR="00FA401A">
        <w:rPr>
          <w:rFonts w:asciiTheme="minorHAnsi" w:hAnsiTheme="minorHAnsi" w:cstheme="minorHAnsi"/>
          <w:sz w:val="24"/>
          <w:szCs w:val="24"/>
        </w:rPr>
        <w:t>______</w:t>
      </w:r>
      <w:r w:rsidR="00635AE3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personale amministrativo</w:t>
      </w:r>
    </w:p>
    <w:p w14:paraId="259C06CB" w14:textId="1F849F7C" w:rsidR="00D411D5" w:rsidRPr="00ED0EE5" w:rsidRDefault="001067D9">
      <w:pPr>
        <w:pStyle w:val="Paragrafoelenco"/>
        <w:numPr>
          <w:ilvl w:val="1"/>
          <w:numId w:val="11"/>
        </w:numPr>
        <w:tabs>
          <w:tab w:val="left" w:pos="9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635AE3">
        <w:rPr>
          <w:rFonts w:asciiTheme="minorHAnsi" w:hAnsiTheme="minorHAnsi" w:cstheme="minorHAnsi"/>
          <w:sz w:val="24"/>
          <w:szCs w:val="24"/>
        </w:rPr>
        <w:tab/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n. </w:t>
      </w:r>
      <w:r w:rsidR="00FA401A">
        <w:rPr>
          <w:rFonts w:asciiTheme="minorHAnsi" w:hAnsiTheme="minorHAnsi" w:cstheme="minorHAnsi"/>
          <w:sz w:val="24"/>
          <w:szCs w:val="24"/>
        </w:rPr>
        <w:t>______</w:t>
      </w:r>
      <w:r w:rsidR="00635AE3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collaboratori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scolastici</w:t>
      </w:r>
    </w:p>
    <w:p w14:paraId="6DBD5C5B" w14:textId="77777777" w:rsidR="00D411D5" w:rsidRDefault="001067D9">
      <w:pPr>
        <w:pStyle w:val="Corpotesto"/>
        <w:spacing w:before="120"/>
        <w:ind w:left="53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Il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rimanente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20%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è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destinato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a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riconoscere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particolare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complessità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singoli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incarichi,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con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decisione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assunta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dal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dirigente, su proposta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DSGA.</w:t>
      </w:r>
    </w:p>
    <w:p w14:paraId="36CD9E29" w14:textId="77777777" w:rsidR="003448BA" w:rsidRDefault="003448BA">
      <w:pPr>
        <w:pStyle w:val="Corpotesto"/>
        <w:spacing w:before="120"/>
        <w:ind w:left="538"/>
        <w:rPr>
          <w:rFonts w:asciiTheme="minorHAnsi" w:hAnsiTheme="minorHAnsi" w:cstheme="minorHAnsi"/>
        </w:rPr>
      </w:pPr>
    </w:p>
    <w:p w14:paraId="774DCF53" w14:textId="716FA337" w:rsidR="003448BA" w:rsidRDefault="6858CB63" w:rsidP="004610CB">
      <w:pPr>
        <w:pStyle w:val="Titolo1"/>
        <w:ind w:left="168"/>
        <w:rPr>
          <w:rFonts w:asciiTheme="minorHAnsi" w:hAnsiTheme="minorHAnsi" w:cstheme="minorHAnsi"/>
          <w:b w:val="0"/>
        </w:rPr>
      </w:pPr>
      <w:r w:rsidRPr="6934930B">
        <w:rPr>
          <w:rFonts w:asciiTheme="minorHAnsi" w:hAnsiTheme="minorHAnsi" w:cstheme="minorBidi"/>
        </w:rPr>
        <w:t>Art. 28</w:t>
      </w:r>
      <w:r w:rsidR="45154732" w:rsidRPr="6934930B">
        <w:rPr>
          <w:rFonts w:asciiTheme="minorHAnsi" w:hAnsiTheme="minorHAnsi" w:cstheme="minorBidi"/>
        </w:rPr>
        <w:t xml:space="preserve"> – </w:t>
      </w:r>
      <w:r w:rsidR="30203573" w:rsidRPr="6934930B">
        <w:rPr>
          <w:rFonts w:asciiTheme="minorHAnsi" w:hAnsiTheme="minorHAnsi" w:cstheme="minorBidi"/>
        </w:rPr>
        <w:t>Criteri di utilizzo delle risorse finanziarie e determinazione della misura</w:t>
      </w:r>
      <w:r w:rsidR="004610CB">
        <w:rPr>
          <w:rFonts w:asciiTheme="minorHAnsi" w:hAnsiTheme="minorHAnsi" w:cstheme="minorBidi"/>
        </w:rPr>
        <w:t xml:space="preserve"> </w:t>
      </w:r>
      <w:r w:rsidR="00065131" w:rsidRPr="00065131">
        <w:rPr>
          <w:rFonts w:asciiTheme="minorHAnsi" w:hAnsiTheme="minorHAnsi" w:cstheme="minorHAnsi"/>
        </w:rPr>
        <w:t>dei compensi di cui al decreto del MIM n. 63 del 5 aprile 2023</w:t>
      </w:r>
    </w:p>
    <w:p w14:paraId="7AC08E7E" w14:textId="37515293" w:rsidR="00980D22" w:rsidRDefault="00980D22" w:rsidP="00A07937">
      <w:pPr>
        <w:pStyle w:val="Paragrafoelenco"/>
        <w:numPr>
          <w:ilvl w:val="0"/>
          <w:numId w:val="10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color w:val="000009"/>
          <w:sz w:val="24"/>
          <w:szCs w:val="24"/>
        </w:rPr>
      </w:pPr>
      <w:r>
        <w:rPr>
          <w:rFonts w:asciiTheme="minorHAnsi" w:hAnsiTheme="minorHAnsi" w:cstheme="minorHAnsi"/>
          <w:color w:val="000009"/>
          <w:sz w:val="24"/>
          <w:szCs w:val="24"/>
        </w:rPr>
        <w:lastRenderedPageBreak/>
        <w:t>Le risorse di cui al decreto MIM n. 63 del 05/04/2023 sono utilizzate nel rispetto dei seguenti criteri</w:t>
      </w:r>
      <w:r w:rsidR="00AA3027">
        <w:rPr>
          <w:rFonts w:asciiTheme="minorHAnsi" w:hAnsiTheme="minorHAnsi" w:cstheme="minorHAnsi"/>
          <w:color w:val="000009"/>
          <w:sz w:val="24"/>
          <w:szCs w:val="24"/>
        </w:rPr>
        <w:t>, ferme restando le prescrizioni del medesimo decreto:</w:t>
      </w:r>
    </w:p>
    <w:p w14:paraId="46F64473" w14:textId="5D391FED" w:rsidR="00AA3027" w:rsidRPr="00336562" w:rsidRDefault="00AA3027" w:rsidP="00AA3027">
      <w:pPr>
        <w:pStyle w:val="Paragrafoelenco"/>
        <w:numPr>
          <w:ilvl w:val="1"/>
          <w:numId w:val="43"/>
        </w:numPr>
        <w:tabs>
          <w:tab w:val="left" w:pos="834"/>
        </w:tabs>
        <w:spacing w:before="121" w:line="259" w:lineRule="auto"/>
        <w:ind w:right="114"/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</w:pPr>
      <w:r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[ad esempio: destinare</w:t>
      </w:r>
      <w:r w:rsidR="002F18A4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 xml:space="preserve"> X% ai tutor e Y% agli orientatori]</w:t>
      </w:r>
    </w:p>
    <w:p w14:paraId="4780D5F7" w14:textId="253F2639" w:rsidR="00C91B4C" w:rsidRDefault="008008E0" w:rsidP="00A07937">
      <w:pPr>
        <w:pStyle w:val="Paragrafoelenco"/>
        <w:numPr>
          <w:ilvl w:val="0"/>
          <w:numId w:val="10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color w:val="000009"/>
          <w:sz w:val="24"/>
          <w:szCs w:val="24"/>
        </w:rPr>
      </w:pPr>
      <w:r>
        <w:rPr>
          <w:rFonts w:asciiTheme="minorHAnsi" w:hAnsiTheme="minorHAnsi" w:cstheme="minorHAnsi"/>
          <w:color w:val="000009"/>
          <w:sz w:val="24"/>
          <w:szCs w:val="24"/>
        </w:rPr>
        <w:t>La determinazione</w:t>
      </w:r>
      <w:r w:rsidR="002F18A4">
        <w:rPr>
          <w:rFonts w:asciiTheme="minorHAnsi" w:hAnsiTheme="minorHAnsi" w:cstheme="minorHAnsi"/>
          <w:color w:val="000009"/>
          <w:sz w:val="24"/>
          <w:szCs w:val="24"/>
        </w:rPr>
        <w:t xml:space="preserve"> dei compensi è effettuata </w:t>
      </w:r>
      <w:r w:rsidR="00C91B4C">
        <w:rPr>
          <w:rFonts w:asciiTheme="minorHAnsi" w:hAnsiTheme="minorHAnsi" w:cstheme="minorHAnsi"/>
          <w:color w:val="000009"/>
          <w:sz w:val="24"/>
          <w:szCs w:val="24"/>
        </w:rPr>
        <w:t>secondo i seguenti criteri:</w:t>
      </w:r>
    </w:p>
    <w:p w14:paraId="62CA01FE" w14:textId="504E7975" w:rsidR="00B702EA" w:rsidRPr="00A07937" w:rsidRDefault="002F18A4" w:rsidP="002F74C0">
      <w:pPr>
        <w:pStyle w:val="Paragrafoelenco"/>
        <w:numPr>
          <w:ilvl w:val="1"/>
          <w:numId w:val="43"/>
        </w:numPr>
        <w:tabs>
          <w:tab w:val="left" w:pos="834"/>
        </w:tabs>
        <w:spacing w:before="121" w:line="259" w:lineRule="auto"/>
        <w:ind w:right="114"/>
        <w:rPr>
          <w:rFonts w:asciiTheme="minorHAnsi" w:hAnsiTheme="minorHAnsi" w:cstheme="minorHAnsi"/>
          <w:i/>
          <w:iCs/>
          <w:color w:val="000009"/>
          <w:sz w:val="24"/>
          <w:szCs w:val="24"/>
        </w:rPr>
      </w:pPr>
      <w:r w:rsidRPr="00A07937">
        <w:rPr>
          <w:rFonts w:asciiTheme="minorHAnsi" w:hAnsiTheme="minorHAnsi" w:cstheme="minorBidi"/>
          <w:i/>
          <w:iCs/>
          <w:color w:val="000009"/>
          <w:sz w:val="24"/>
          <w:szCs w:val="24"/>
        </w:rPr>
        <w:t>[</w:t>
      </w:r>
      <w:r w:rsidRPr="00336562">
        <w:rPr>
          <w:rFonts w:asciiTheme="minorHAnsi" w:hAnsiTheme="minorHAnsi" w:cstheme="minorBidi"/>
          <w:i/>
          <w:iCs/>
          <w:color w:val="000009"/>
          <w:sz w:val="24"/>
          <w:szCs w:val="24"/>
          <w:highlight w:val="yellow"/>
        </w:rPr>
        <w:t>esempio</w:t>
      </w:r>
      <w:r w:rsidRPr="00A07937">
        <w:rPr>
          <w:rFonts w:asciiTheme="minorHAnsi" w:hAnsiTheme="minorHAnsi" w:cstheme="minorBidi"/>
          <w:i/>
          <w:iCs/>
          <w:color w:val="000009"/>
          <w:sz w:val="24"/>
          <w:szCs w:val="24"/>
        </w:rPr>
        <w:t>]</w:t>
      </w:r>
      <w:r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="00825C6C"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A ciascun tutor viene riconosciuto un compenso che varia da €________ a €_________ </w:t>
      </w:r>
      <w:r w:rsidR="00B702EA" w:rsidRPr="00A07937">
        <w:rPr>
          <w:rFonts w:asciiTheme="minorHAnsi" w:hAnsiTheme="minorHAnsi" w:cstheme="minorBidi"/>
          <w:color w:val="000009"/>
          <w:sz w:val="24"/>
          <w:szCs w:val="24"/>
        </w:rPr>
        <w:t>in proporzione</w:t>
      </w:r>
      <w:r w:rsidR="00825C6C"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 al numero di studenti affidati</w:t>
      </w:r>
      <w:r w:rsidR="00A07937"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="00B702EA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[</w:t>
      </w:r>
      <w:r w:rsidR="001519AC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 xml:space="preserve">oppure, ad esempio, </w:t>
      </w:r>
      <w:r w:rsidR="00B702EA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si può assegnare un compenso maggiore ai tutor delle classi quinte</w:t>
      </w:r>
      <w:r w:rsidR="001519AC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]</w:t>
      </w:r>
    </w:p>
    <w:p w14:paraId="7F8FD18A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4B668EAC" w14:textId="77777777" w:rsidR="00D411D5" w:rsidRPr="00ED0EE5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 SESTO – ATTUAZIONE DELLA NORMATIVA IN MATERIA DI SICUREZZA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NEI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LUOGHI DI LAVORO</w:t>
      </w:r>
    </w:p>
    <w:p w14:paraId="10C6D99F" w14:textId="390998B2" w:rsidR="00D411D5" w:rsidRPr="00ED0EE5" w:rsidRDefault="039602D8" w:rsidP="6934930B">
      <w:pPr>
        <w:ind w:left="1682"/>
        <w:rPr>
          <w:rFonts w:asciiTheme="minorHAnsi" w:hAnsiTheme="minorHAnsi" w:cstheme="minorBidi"/>
          <w:b/>
          <w:bCs/>
          <w:sz w:val="24"/>
          <w:szCs w:val="24"/>
        </w:rPr>
      </w:pPr>
      <w:r w:rsidRPr="6934930B">
        <w:rPr>
          <w:rFonts w:asciiTheme="minorHAnsi" w:hAnsiTheme="minorHAnsi" w:cstheme="minorBidi"/>
          <w:b/>
          <w:bCs/>
          <w:sz w:val="24"/>
          <w:szCs w:val="24"/>
        </w:rPr>
        <w:t>Art.</w:t>
      </w:r>
      <w:r w:rsidRPr="6934930B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="173EFF66" w:rsidRPr="6934930B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558ED015" w:rsidRPr="6934930B">
        <w:rPr>
          <w:rFonts w:asciiTheme="minorHAnsi" w:hAnsiTheme="minorHAnsi" w:cstheme="minorBidi"/>
          <w:b/>
          <w:bCs/>
          <w:sz w:val="24"/>
          <w:szCs w:val="24"/>
        </w:rPr>
        <w:t>9</w:t>
      </w:r>
      <w:r w:rsidR="1869039E" w:rsidRPr="6934930B">
        <w:rPr>
          <w:rFonts w:asciiTheme="minorHAnsi" w:hAnsiTheme="minorHAnsi" w:cstheme="minorBidi"/>
          <w:b/>
          <w:bCs/>
          <w:sz w:val="24"/>
          <w:szCs w:val="24"/>
        </w:rPr>
        <w:t xml:space="preserve"> –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Il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rappresentante</w:t>
      </w:r>
      <w:r w:rsidRPr="6934930B">
        <w:rPr>
          <w:rFonts w:asciiTheme="minorHAnsi" w:hAnsiTheme="minorHAnsi" w:cstheme="minorBidi"/>
          <w:b/>
          <w:bCs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dei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lavoratori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per</w:t>
      </w:r>
      <w:r w:rsidRPr="6934930B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la</w:t>
      </w:r>
      <w:r w:rsidRPr="6934930B">
        <w:rPr>
          <w:rFonts w:asciiTheme="minorHAnsi" w:hAnsiTheme="minorHAnsi" w:cstheme="minorBidi"/>
          <w:b/>
          <w:bCs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sicurezza</w:t>
      </w:r>
      <w:r w:rsidRPr="6934930B">
        <w:rPr>
          <w:rFonts w:asciiTheme="minorHAnsi" w:hAnsiTheme="minorHAnsi" w:cstheme="minorBidi"/>
          <w:b/>
          <w:bCs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(RLS)</w:t>
      </w:r>
    </w:p>
    <w:p w14:paraId="379755CB" w14:textId="77777777" w:rsidR="00D411D5" w:rsidRPr="00ED0EE5" w:rsidRDefault="001067D9">
      <w:pPr>
        <w:pStyle w:val="Paragrafoelenco"/>
        <w:numPr>
          <w:ilvl w:val="0"/>
          <w:numId w:val="10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designato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suo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interno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dell’istituto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disponibile</w:t>
      </w:r>
      <w:r w:rsidRPr="00ED0EE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possieda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 necessarie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competenze.</w:t>
      </w:r>
    </w:p>
    <w:p w14:paraId="43C32CF4" w14:textId="77777777" w:rsidR="00D411D5" w:rsidRPr="00ED0EE5" w:rsidRDefault="001067D9">
      <w:pPr>
        <w:pStyle w:val="Paragrafoelenco"/>
        <w:numPr>
          <w:ilvl w:val="0"/>
          <w:numId w:val="10"/>
        </w:numPr>
        <w:tabs>
          <w:tab w:val="left" w:pos="474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garantito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all’informazione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riguarda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tutti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</w:t>
      </w:r>
      <w:r w:rsidRPr="00ED0EE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afferiscono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Sistema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prevenzione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protezione dell’istituto.</w:t>
      </w:r>
    </w:p>
    <w:p w14:paraId="5486AB0B" w14:textId="77777777" w:rsidR="00F57C04" w:rsidRDefault="001067D9" w:rsidP="00F57C04">
      <w:pPr>
        <w:pStyle w:val="Paragrafoelenco"/>
        <w:numPr>
          <w:ilvl w:val="0"/>
          <w:numId w:val="10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viene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assicurato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attraverso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l’opportunità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frequentare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corso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aggiornamento specifico.</w:t>
      </w:r>
    </w:p>
    <w:p w14:paraId="0D1ACDC5" w14:textId="0A50B043" w:rsidR="00D411D5" w:rsidRPr="00F57C04" w:rsidRDefault="001067D9" w:rsidP="00F57C04">
      <w:pPr>
        <w:pStyle w:val="Paragrafoelenco"/>
        <w:numPr>
          <w:ilvl w:val="0"/>
          <w:numId w:val="10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F57C04">
        <w:rPr>
          <w:rFonts w:asciiTheme="minorHAnsi" w:hAnsiTheme="minorHAnsi" w:cstheme="minorHAnsi"/>
          <w:sz w:val="24"/>
          <w:szCs w:val="24"/>
        </w:rPr>
        <w:t>Il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RLS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può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accedere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liberamente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ai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plessi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per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verificare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condizioni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di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sicurezza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degli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ambienti</w:t>
      </w:r>
      <w:r w:rsidRPr="00F57C04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lavoro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presentare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osservazioni 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proposte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in merito.</w:t>
      </w:r>
    </w:p>
    <w:p w14:paraId="5854AB99" w14:textId="77777777" w:rsidR="00D411D5" w:rsidRPr="00ED0EE5" w:rsidRDefault="001067D9">
      <w:pPr>
        <w:pStyle w:val="Paragrafoelenco"/>
        <w:numPr>
          <w:ilvl w:val="0"/>
          <w:numId w:val="10"/>
        </w:numPr>
        <w:tabs>
          <w:tab w:val="left" w:pos="474"/>
        </w:tabs>
        <w:spacing w:before="1"/>
        <w:ind w:right="10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gode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facoltà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usufruire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permessi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retribuiti,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secondo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stabilito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nell’art.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73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scuola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2006-2009 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successive,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rimanda.</w:t>
      </w:r>
    </w:p>
    <w:p w14:paraId="4347ECC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3953E3EA" w14:textId="7756F84B" w:rsidR="00D411D5" w:rsidRPr="00ED0EE5" w:rsidRDefault="039602D8" w:rsidP="6934930B">
      <w:pPr>
        <w:pStyle w:val="Titolo1"/>
        <w:ind w:left="1166" w:right="0"/>
        <w:jc w:val="left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="558ED015" w:rsidRPr="6934930B">
        <w:rPr>
          <w:rFonts w:asciiTheme="minorHAnsi" w:hAnsiTheme="minorHAnsi" w:cstheme="minorBidi"/>
        </w:rPr>
        <w:t>30</w:t>
      </w:r>
      <w:r w:rsidR="2084EB04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Gli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incaricati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dell’attuazione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delle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misure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prevenzione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protezione</w:t>
      </w:r>
    </w:p>
    <w:p w14:paraId="625B5C60" w14:textId="77777777" w:rsidR="00D411D5" w:rsidRPr="00ED0EE5" w:rsidRDefault="001067D9" w:rsidP="00A07937">
      <w:pPr>
        <w:pStyle w:val="Paragrafoelenco"/>
        <w:numPr>
          <w:ilvl w:val="0"/>
          <w:numId w:val="7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Gli incaricati dell’attuazione delle misure di prevenzione e protezione sono individuati tra il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fornito delle competenze necessarie e sono appositamente formati attraverso specifico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corso.</w:t>
      </w:r>
    </w:p>
    <w:p w14:paraId="65F3BCF1" w14:textId="77777777" w:rsidR="00D411D5" w:rsidRPr="00ED0EE5" w:rsidRDefault="001067D9" w:rsidP="00A07937">
      <w:pPr>
        <w:pStyle w:val="Paragrafoelenco"/>
        <w:numPr>
          <w:ilvl w:val="0"/>
          <w:numId w:val="7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Agli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incaricati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dell’attuazione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misure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prevenzione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protezione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sopra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competono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funzioni previste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sicurezza.</w:t>
      </w:r>
    </w:p>
    <w:p w14:paraId="52A4633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D1015EC" w14:textId="7A42A01A" w:rsidR="00D411D5" w:rsidRPr="002F74C0" w:rsidRDefault="039602D8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2F74C0">
        <w:rPr>
          <w:rFonts w:asciiTheme="minorHAnsi" w:hAnsiTheme="minorHAnsi" w:cstheme="minorHAnsi"/>
        </w:rPr>
        <w:t>TITOLO SETTIMO</w:t>
      </w:r>
      <w:r w:rsidR="4F28ECBC" w:rsidRPr="002F74C0">
        <w:rPr>
          <w:rFonts w:asciiTheme="minorHAnsi" w:hAnsiTheme="minorHAnsi" w:cstheme="minorHAnsi"/>
        </w:rPr>
        <w:t xml:space="preserve"> – </w:t>
      </w:r>
      <w:r w:rsidRPr="002F74C0">
        <w:rPr>
          <w:rFonts w:asciiTheme="minorHAnsi" w:hAnsiTheme="minorHAnsi" w:cstheme="minorHAnsi"/>
        </w:rPr>
        <w:t>NORME TRANSITORIE E FINALI</w:t>
      </w:r>
    </w:p>
    <w:p w14:paraId="2F121B2A" w14:textId="51B37D5E" w:rsidR="00D411D5" w:rsidRPr="00ED0EE5" w:rsidRDefault="001067D9">
      <w:pPr>
        <w:ind w:left="25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3</w:t>
      </w:r>
      <w:r w:rsidR="00EA5C6C">
        <w:rPr>
          <w:rFonts w:asciiTheme="minorHAnsi" w:hAnsiTheme="minorHAnsi" w:cstheme="minorHAnsi"/>
          <w:b/>
          <w:sz w:val="24"/>
          <w:szCs w:val="24"/>
        </w:rPr>
        <w:t>1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Clausola 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salvaguardia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finanziaria</w:t>
      </w:r>
    </w:p>
    <w:p w14:paraId="64A8DBD1" w14:textId="3DE2DAC0" w:rsidR="00D411D5" w:rsidRPr="00ED0EE5" w:rsidRDefault="001067D9">
      <w:pPr>
        <w:pStyle w:val="Paragrafoelenco"/>
        <w:numPr>
          <w:ilvl w:val="0"/>
          <w:numId w:val="8"/>
        </w:numPr>
        <w:tabs>
          <w:tab w:val="left" w:pos="474"/>
        </w:tabs>
        <w:spacing w:before="137"/>
        <w:ind w:right="29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Nel caso di accertata esorbitanza dai limiti di spesa il dirigente può sospendere, parzialmente </w:t>
      </w:r>
      <w:r w:rsidR="00D516B0">
        <w:rPr>
          <w:rFonts w:asciiTheme="minorHAnsi" w:hAnsiTheme="minorHAnsi" w:cstheme="minorHAnsi"/>
          <w:sz w:val="24"/>
          <w:szCs w:val="24"/>
        </w:rPr>
        <w:t xml:space="preserve">o totalmente, </w:t>
      </w:r>
      <w:r w:rsidRPr="00ED0EE5">
        <w:rPr>
          <w:rFonts w:asciiTheme="minorHAnsi" w:hAnsiTheme="minorHAnsi" w:cstheme="minorHAnsi"/>
          <w:sz w:val="24"/>
          <w:szCs w:val="24"/>
        </w:rPr>
        <w:t>l’esecuzione delle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produttive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violazione.</w:t>
      </w:r>
    </w:p>
    <w:p w14:paraId="3D05DEA8" w14:textId="77777777" w:rsidR="00D411D5" w:rsidRPr="00ED0EE5" w:rsidRDefault="001067D9">
      <w:pPr>
        <w:pStyle w:val="Paragrafoelenco"/>
        <w:numPr>
          <w:ilvl w:val="0"/>
          <w:numId w:val="8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 caso in cui l’accertamento dell’incapienza del Fondo per il salario accessorio intervenga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>quando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previste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state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già</w:t>
      </w:r>
      <w:r w:rsidRPr="00ED0E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svolte,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dispone,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previa</w:t>
      </w:r>
      <w:r w:rsidRPr="00ED0E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sindacale, la riduzione dei compensi complessivamente spettanti a ciascun dipendente nella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misura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percentuale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garantire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ripristino della compatibilità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finanziaria.</w:t>
      </w:r>
    </w:p>
    <w:p w14:paraId="7C33066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C89128E" w14:textId="613861BC" w:rsidR="00D411D5" w:rsidRPr="00ED0EE5" w:rsidRDefault="001067D9">
      <w:pPr>
        <w:pStyle w:val="Titolo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3</w:t>
      </w:r>
      <w:r w:rsidR="00EA5C6C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Procedura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 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liquidazione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salario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accessorio</w:t>
      </w:r>
    </w:p>
    <w:p w14:paraId="41999E8A" w14:textId="77777777" w:rsidR="00D411D5" w:rsidRPr="00ED0EE5" w:rsidRDefault="001067D9" w:rsidP="00A07937">
      <w:pPr>
        <w:pStyle w:val="Paragrafoelenco"/>
        <w:numPr>
          <w:ilvl w:val="0"/>
          <w:numId w:val="63"/>
        </w:numPr>
        <w:tabs>
          <w:tab w:val="left" w:pos="474"/>
        </w:tabs>
        <w:spacing w:before="140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progetti per i quali è previsto un compenso a carico del Fondo per il salario accessorio devono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rendere espliciti preventivamente gli obiettivi attesi, la misura del loro raggiungimento e gli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indicatori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quantitativi da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utilizzare per 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verifica.</w:t>
      </w:r>
    </w:p>
    <w:p w14:paraId="3D63DC84" w14:textId="77777777" w:rsidR="00D411D5" w:rsidRPr="00ED0EE5" w:rsidRDefault="001067D9" w:rsidP="00A07937">
      <w:pPr>
        <w:pStyle w:val="Paragrafoelenco"/>
        <w:numPr>
          <w:ilvl w:val="0"/>
          <w:numId w:val="63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liquidazione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relativi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compensi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avviene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consuntivo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verifica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corrispondenza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sostanziale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 risultati attesi 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quelli effettivamente conseguiti.</w:t>
      </w:r>
    </w:p>
    <w:p w14:paraId="3B0F7943" w14:textId="3ACB2108" w:rsidR="00D411D5" w:rsidRPr="00ED0EE5" w:rsidRDefault="039602D8" w:rsidP="00A07937">
      <w:pPr>
        <w:pStyle w:val="Paragrafoelenco"/>
        <w:numPr>
          <w:ilvl w:val="0"/>
          <w:numId w:val="63"/>
        </w:numPr>
        <w:tabs>
          <w:tab w:val="left" w:pos="474"/>
        </w:tabs>
        <w:ind w:right="112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sz w:val="24"/>
          <w:szCs w:val="24"/>
        </w:rPr>
        <w:t>In caso di mancata corrispondenza, il dirigente dispone – a titolo di riconoscimento parziale del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lavoro effettivamente svolto – la corresponsione di un importo commisurato al raggiungimento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degli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obiettivi attesi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e comunque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non superiore al</w:t>
      </w:r>
      <w:r w:rsidR="00635AE3">
        <w:rPr>
          <w:rFonts w:asciiTheme="minorHAnsi" w:hAnsiTheme="minorHAnsi" w:cstheme="minorBidi"/>
          <w:spacing w:val="58"/>
          <w:sz w:val="24"/>
          <w:szCs w:val="24"/>
        </w:rPr>
        <w:t xml:space="preserve"> </w:t>
      </w:r>
      <w:r w:rsidR="00635AE3" w:rsidRPr="60BA0C23">
        <w:rPr>
          <w:rFonts w:asciiTheme="minorHAnsi" w:hAnsiTheme="minorHAnsi" w:cstheme="minorBidi"/>
          <w:color w:val="000009"/>
          <w:sz w:val="24"/>
          <w:szCs w:val="24"/>
        </w:rPr>
        <w:t>_________</w:t>
      </w:r>
      <w:r w:rsidRPr="6934930B">
        <w:rPr>
          <w:rFonts w:asciiTheme="minorHAnsi" w:hAnsiTheme="minorHAnsi" w:cstheme="minorBidi"/>
          <w:sz w:val="24"/>
          <w:szCs w:val="24"/>
        </w:rPr>
        <w:t>%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di quanto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previsto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inizialmente.</w:t>
      </w:r>
    </w:p>
    <w:sectPr w:rsidR="00D411D5" w:rsidRPr="00ED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020" w:bottom="960" w:left="102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DCD0" w14:textId="77777777" w:rsidR="007B05C4" w:rsidRDefault="007B05C4">
      <w:r>
        <w:separator/>
      </w:r>
    </w:p>
  </w:endnote>
  <w:endnote w:type="continuationSeparator" w:id="0">
    <w:p w14:paraId="2B54AACD" w14:textId="77777777" w:rsidR="007B05C4" w:rsidRDefault="007B05C4">
      <w:r>
        <w:continuationSeparator/>
      </w:r>
    </w:p>
  </w:endnote>
  <w:endnote w:type="continuationNotice" w:id="1">
    <w:p w14:paraId="4DA2DD99" w14:textId="77777777" w:rsidR="007B05C4" w:rsidRDefault="007B0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96D5" w14:textId="77777777" w:rsidR="00F903C3" w:rsidRDefault="00F90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BCC7" w14:textId="77777777" w:rsidR="00F903C3" w:rsidRDefault="00F903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1C28" w14:textId="77777777" w:rsidR="00F903C3" w:rsidRDefault="00F90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2FE2" w14:textId="77777777" w:rsidR="007B05C4" w:rsidRDefault="007B05C4">
      <w:r>
        <w:separator/>
      </w:r>
    </w:p>
  </w:footnote>
  <w:footnote w:type="continuationSeparator" w:id="0">
    <w:p w14:paraId="18F4A32F" w14:textId="77777777" w:rsidR="007B05C4" w:rsidRDefault="007B05C4">
      <w:r>
        <w:continuationSeparator/>
      </w:r>
    </w:p>
  </w:footnote>
  <w:footnote w:type="continuationNotice" w:id="1">
    <w:p w14:paraId="3537027E" w14:textId="77777777" w:rsidR="007B05C4" w:rsidRDefault="007B0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63BA" w14:textId="3B91CF34" w:rsidR="00F903C3" w:rsidRDefault="00114550">
    <w:pPr>
      <w:pStyle w:val="Intestazione"/>
    </w:pPr>
    <w:r>
      <w:rPr>
        <w:noProof/>
      </w:rPr>
      <w:pict w14:anchorId="44423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8" o:spid="_x0000_s1026" type="#_x0000_t136" style="position:absolute;margin-left:0;margin-top:0;width:603pt;height:92.75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2290EC67" w14:paraId="75442883" w14:textId="77777777" w:rsidTr="2290EC67">
      <w:trPr>
        <w:trHeight w:val="300"/>
      </w:trPr>
      <w:tc>
        <w:tcPr>
          <w:tcW w:w="3290" w:type="dxa"/>
        </w:tcPr>
        <w:p w14:paraId="0514CB67" w14:textId="28F966F7" w:rsidR="2290EC67" w:rsidRDefault="2290EC67" w:rsidP="2290EC67">
          <w:pPr>
            <w:pStyle w:val="Intestazione"/>
            <w:ind w:left="-115"/>
          </w:pPr>
        </w:p>
      </w:tc>
      <w:tc>
        <w:tcPr>
          <w:tcW w:w="3290" w:type="dxa"/>
        </w:tcPr>
        <w:p w14:paraId="087B7190" w14:textId="0D2229C4" w:rsidR="2290EC67" w:rsidRDefault="2290EC67" w:rsidP="2290EC67">
          <w:pPr>
            <w:pStyle w:val="Intestazione"/>
            <w:jc w:val="center"/>
          </w:pPr>
        </w:p>
      </w:tc>
      <w:tc>
        <w:tcPr>
          <w:tcW w:w="3290" w:type="dxa"/>
        </w:tcPr>
        <w:p w14:paraId="256B6DBB" w14:textId="060D19AD" w:rsidR="2290EC67" w:rsidRDefault="2290EC67" w:rsidP="2290EC67">
          <w:pPr>
            <w:pStyle w:val="Intestazione"/>
            <w:ind w:right="-115"/>
            <w:jc w:val="right"/>
          </w:pPr>
        </w:p>
      </w:tc>
    </w:tr>
  </w:tbl>
  <w:p w14:paraId="0E00F0A3" w14:textId="02EFDA7D" w:rsidR="2290EC67" w:rsidRDefault="00114550" w:rsidP="2290EC67">
    <w:pPr>
      <w:pStyle w:val="Intestazione"/>
    </w:pPr>
    <w:r>
      <w:rPr>
        <w:noProof/>
      </w:rPr>
      <w:pict w14:anchorId="14D77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9" o:spid="_x0000_s1028" type="#_x0000_t136" style="position:absolute;margin-left:0;margin-top:0;width:603pt;height:92.75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0733" w14:textId="15FEB1A3" w:rsidR="00F903C3" w:rsidRDefault="00114550">
    <w:pPr>
      <w:pStyle w:val="Intestazione"/>
    </w:pPr>
    <w:r>
      <w:rPr>
        <w:noProof/>
      </w:rPr>
      <w:pict w14:anchorId="624BE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7" o:spid="_x0000_s1025" type="#_x0000_t136" style="position:absolute;margin-left:0;margin-top:0;width:603pt;height:92.75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UzLE3+DO84cE" int2:id="WmSyIJK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3F"/>
    <w:multiLevelType w:val="hybridMultilevel"/>
    <w:tmpl w:val="B554F446"/>
    <w:lvl w:ilvl="0" w:tplc="B104747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4007C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3BE520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C32652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CB72679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82A4770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866286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01F2E99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03051A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3725C0C"/>
    <w:multiLevelType w:val="hybridMultilevel"/>
    <w:tmpl w:val="1A1E6A1C"/>
    <w:lvl w:ilvl="0" w:tplc="3FC23FEA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3EC1E6">
      <w:numFmt w:val="bullet"/>
      <w:lvlText w:val="-"/>
      <w:lvlJc w:val="left"/>
      <w:pPr>
        <w:ind w:left="1013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23A4B8BE">
      <w:numFmt w:val="bullet"/>
      <w:lvlText w:val="•"/>
      <w:lvlJc w:val="left"/>
      <w:pPr>
        <w:ind w:left="2002" w:hanging="221"/>
      </w:pPr>
      <w:rPr>
        <w:rFonts w:hint="default"/>
        <w:lang w:val="it-IT" w:eastAsia="en-US" w:bidi="ar-SA"/>
      </w:rPr>
    </w:lvl>
    <w:lvl w:ilvl="3" w:tplc="C1CEB276">
      <w:numFmt w:val="bullet"/>
      <w:lvlText w:val="•"/>
      <w:lvlJc w:val="left"/>
      <w:pPr>
        <w:ind w:left="2985" w:hanging="221"/>
      </w:pPr>
      <w:rPr>
        <w:rFonts w:hint="default"/>
        <w:lang w:val="it-IT" w:eastAsia="en-US" w:bidi="ar-SA"/>
      </w:rPr>
    </w:lvl>
    <w:lvl w:ilvl="4" w:tplc="DD466632">
      <w:numFmt w:val="bullet"/>
      <w:lvlText w:val="•"/>
      <w:lvlJc w:val="left"/>
      <w:pPr>
        <w:ind w:left="3968" w:hanging="221"/>
      </w:pPr>
      <w:rPr>
        <w:rFonts w:hint="default"/>
        <w:lang w:val="it-IT" w:eastAsia="en-US" w:bidi="ar-SA"/>
      </w:rPr>
    </w:lvl>
    <w:lvl w:ilvl="5" w:tplc="EF202C62">
      <w:numFmt w:val="bullet"/>
      <w:lvlText w:val="•"/>
      <w:lvlJc w:val="left"/>
      <w:pPr>
        <w:ind w:left="4951" w:hanging="221"/>
      </w:pPr>
      <w:rPr>
        <w:rFonts w:hint="default"/>
        <w:lang w:val="it-IT" w:eastAsia="en-US" w:bidi="ar-SA"/>
      </w:rPr>
    </w:lvl>
    <w:lvl w:ilvl="6" w:tplc="06368EE0">
      <w:numFmt w:val="bullet"/>
      <w:lvlText w:val="•"/>
      <w:lvlJc w:val="left"/>
      <w:pPr>
        <w:ind w:left="5934" w:hanging="221"/>
      </w:pPr>
      <w:rPr>
        <w:rFonts w:hint="default"/>
        <w:lang w:val="it-IT" w:eastAsia="en-US" w:bidi="ar-SA"/>
      </w:rPr>
    </w:lvl>
    <w:lvl w:ilvl="7" w:tplc="8BF249B8">
      <w:numFmt w:val="bullet"/>
      <w:lvlText w:val="•"/>
      <w:lvlJc w:val="left"/>
      <w:pPr>
        <w:ind w:left="6917" w:hanging="221"/>
      </w:pPr>
      <w:rPr>
        <w:rFonts w:hint="default"/>
        <w:lang w:val="it-IT" w:eastAsia="en-US" w:bidi="ar-SA"/>
      </w:rPr>
    </w:lvl>
    <w:lvl w:ilvl="8" w:tplc="6DF02EBC">
      <w:numFmt w:val="bullet"/>
      <w:lvlText w:val="•"/>
      <w:lvlJc w:val="left"/>
      <w:pPr>
        <w:ind w:left="7900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03835D3D"/>
    <w:multiLevelType w:val="hybridMultilevel"/>
    <w:tmpl w:val="4D226C04"/>
    <w:lvl w:ilvl="0" w:tplc="41B2A51C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A600DAB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43674B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7E88F8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EF4D01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C64DAA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1DC8E4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356CF6F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8C6A99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3C142E4"/>
    <w:multiLevelType w:val="hybridMultilevel"/>
    <w:tmpl w:val="F2C0733C"/>
    <w:lvl w:ilvl="0" w:tplc="C6869440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D58"/>
    <w:multiLevelType w:val="hybridMultilevel"/>
    <w:tmpl w:val="8522D984"/>
    <w:lvl w:ilvl="0" w:tplc="342CF1D4">
      <w:start w:val="1"/>
      <w:numFmt w:val="decimal"/>
      <w:lvlText w:val="%1."/>
      <w:lvlJc w:val="left"/>
      <w:pPr>
        <w:ind w:left="473" w:hanging="361"/>
      </w:pPr>
      <w:rPr>
        <w:rFonts w:asciiTheme="minorHAnsi" w:eastAsia="Times New Roman" w:hAnsiTheme="minorHAnsi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9986184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DF6A9A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2EABD7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B99873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438CC1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6687A5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3D7C4C1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C1E0D2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0EC6005C"/>
    <w:multiLevelType w:val="hybridMultilevel"/>
    <w:tmpl w:val="85EAFBAE"/>
    <w:lvl w:ilvl="0" w:tplc="90F0ACC2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DD90707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638055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817043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32963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3AAF422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4EB2571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75CC98D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BB6971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17DFD3B"/>
    <w:multiLevelType w:val="hybridMultilevel"/>
    <w:tmpl w:val="6BC4B232"/>
    <w:lvl w:ilvl="0" w:tplc="974A911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22CC2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8CF8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3878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30B0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E255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A2D1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08A0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3673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35166"/>
    <w:multiLevelType w:val="hybridMultilevel"/>
    <w:tmpl w:val="17347612"/>
    <w:lvl w:ilvl="0" w:tplc="F64C77B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84E86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7E7CC05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4D0EA74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F56DD4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C046B2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6AF4A1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C96FF2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4AC75E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B47204A"/>
    <w:multiLevelType w:val="hybridMultilevel"/>
    <w:tmpl w:val="BC7EA004"/>
    <w:lvl w:ilvl="0" w:tplc="3656FEF6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4F272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B33EECF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AA5AC64E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297CCE1A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5B565002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0F8C79A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E2A7D46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6CD6AB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1D980175"/>
    <w:multiLevelType w:val="hybridMultilevel"/>
    <w:tmpl w:val="456A4076"/>
    <w:lvl w:ilvl="0" w:tplc="5C56ABC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355A29AE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65C010A8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7C625196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45C64E96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2DAA629A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021419E0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EA541E12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02DC3500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10" w15:restartNumberingAfterBreak="0">
    <w:nsid w:val="1DA03F50"/>
    <w:multiLevelType w:val="hybridMultilevel"/>
    <w:tmpl w:val="15CA372C"/>
    <w:lvl w:ilvl="0" w:tplc="06BE0B04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13673"/>
    <w:multiLevelType w:val="hybridMultilevel"/>
    <w:tmpl w:val="16E6EDF0"/>
    <w:lvl w:ilvl="0" w:tplc="C38E940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3165DF2">
      <w:numFmt w:val="bullet"/>
      <w:lvlText w:val="-"/>
      <w:lvlJc w:val="left"/>
      <w:pPr>
        <w:ind w:left="98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9BCAA6E">
      <w:numFmt w:val="bullet"/>
      <w:lvlText w:val="•"/>
      <w:lvlJc w:val="left"/>
      <w:pPr>
        <w:ind w:left="1967" w:hanging="255"/>
      </w:pPr>
      <w:rPr>
        <w:rFonts w:hint="default"/>
        <w:lang w:val="it-IT" w:eastAsia="en-US" w:bidi="ar-SA"/>
      </w:rPr>
    </w:lvl>
    <w:lvl w:ilvl="3" w:tplc="CD94620C">
      <w:numFmt w:val="bullet"/>
      <w:lvlText w:val="•"/>
      <w:lvlJc w:val="left"/>
      <w:pPr>
        <w:ind w:left="2954" w:hanging="255"/>
      </w:pPr>
      <w:rPr>
        <w:rFonts w:hint="default"/>
        <w:lang w:val="it-IT" w:eastAsia="en-US" w:bidi="ar-SA"/>
      </w:rPr>
    </w:lvl>
    <w:lvl w:ilvl="4" w:tplc="FF3A04D4">
      <w:numFmt w:val="bullet"/>
      <w:lvlText w:val="•"/>
      <w:lvlJc w:val="left"/>
      <w:pPr>
        <w:ind w:left="3942" w:hanging="255"/>
      </w:pPr>
      <w:rPr>
        <w:rFonts w:hint="default"/>
        <w:lang w:val="it-IT" w:eastAsia="en-US" w:bidi="ar-SA"/>
      </w:rPr>
    </w:lvl>
    <w:lvl w:ilvl="5" w:tplc="A47E0E86">
      <w:numFmt w:val="bullet"/>
      <w:lvlText w:val="•"/>
      <w:lvlJc w:val="left"/>
      <w:pPr>
        <w:ind w:left="4929" w:hanging="255"/>
      </w:pPr>
      <w:rPr>
        <w:rFonts w:hint="default"/>
        <w:lang w:val="it-IT" w:eastAsia="en-US" w:bidi="ar-SA"/>
      </w:rPr>
    </w:lvl>
    <w:lvl w:ilvl="6" w:tplc="A5566200">
      <w:numFmt w:val="bullet"/>
      <w:lvlText w:val="•"/>
      <w:lvlJc w:val="left"/>
      <w:pPr>
        <w:ind w:left="5916" w:hanging="255"/>
      </w:pPr>
      <w:rPr>
        <w:rFonts w:hint="default"/>
        <w:lang w:val="it-IT" w:eastAsia="en-US" w:bidi="ar-SA"/>
      </w:rPr>
    </w:lvl>
    <w:lvl w:ilvl="7" w:tplc="15B05430">
      <w:numFmt w:val="bullet"/>
      <w:lvlText w:val="•"/>
      <w:lvlJc w:val="left"/>
      <w:pPr>
        <w:ind w:left="6904" w:hanging="255"/>
      </w:pPr>
      <w:rPr>
        <w:rFonts w:hint="default"/>
        <w:lang w:val="it-IT" w:eastAsia="en-US" w:bidi="ar-SA"/>
      </w:rPr>
    </w:lvl>
    <w:lvl w:ilvl="8" w:tplc="4322DB72">
      <w:numFmt w:val="bullet"/>
      <w:lvlText w:val="•"/>
      <w:lvlJc w:val="left"/>
      <w:pPr>
        <w:ind w:left="7891" w:hanging="255"/>
      </w:pPr>
      <w:rPr>
        <w:rFonts w:hint="default"/>
        <w:lang w:val="it-IT" w:eastAsia="en-US" w:bidi="ar-SA"/>
      </w:rPr>
    </w:lvl>
  </w:abstractNum>
  <w:abstractNum w:abstractNumId="12" w15:restartNumberingAfterBreak="0">
    <w:nsid w:val="1F930E15"/>
    <w:multiLevelType w:val="hybridMultilevel"/>
    <w:tmpl w:val="FEFEDEC6"/>
    <w:lvl w:ilvl="0" w:tplc="2E8C305C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397D7"/>
    <w:multiLevelType w:val="hybridMultilevel"/>
    <w:tmpl w:val="2F2C2E42"/>
    <w:lvl w:ilvl="0" w:tplc="DF987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2A6E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B927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8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0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2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26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A4BA4"/>
    <w:multiLevelType w:val="hybridMultilevel"/>
    <w:tmpl w:val="3DF2E75E"/>
    <w:lvl w:ilvl="0" w:tplc="9192053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EE54E6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5FE0A64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CAC69C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FFEA19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202A9C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DFB4908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F289A7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514EA6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83C4B3E"/>
    <w:multiLevelType w:val="hybridMultilevel"/>
    <w:tmpl w:val="BB507DA4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DD5EEF8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948B0A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934CC8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7B6A1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B08D53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92A38F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656FB3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CAA688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288C30E7"/>
    <w:multiLevelType w:val="hybridMultilevel"/>
    <w:tmpl w:val="AE4AD8FC"/>
    <w:lvl w:ilvl="0" w:tplc="C7DA957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4F14"/>
    <w:multiLevelType w:val="hybridMultilevel"/>
    <w:tmpl w:val="1CF64A2C"/>
    <w:lvl w:ilvl="0" w:tplc="3468C32E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2A245ECD"/>
    <w:multiLevelType w:val="hybridMultilevel"/>
    <w:tmpl w:val="5C36E52C"/>
    <w:lvl w:ilvl="0" w:tplc="5FEC7C5E">
      <w:start w:val="1"/>
      <w:numFmt w:val="decimal"/>
      <w:lvlText w:val="%1."/>
      <w:lvlJc w:val="left"/>
      <w:pPr>
        <w:ind w:left="470" w:hanging="359"/>
      </w:pPr>
      <w:rPr>
        <w:rFonts w:hint="default"/>
        <w:w w:val="100"/>
        <w:lang w:val="it-IT" w:eastAsia="en-US" w:bidi="ar-SA"/>
      </w:rPr>
    </w:lvl>
    <w:lvl w:ilvl="1" w:tplc="87985602">
      <w:start w:val="1"/>
      <w:numFmt w:val="lowerLetter"/>
      <w:lvlText w:val="%2."/>
      <w:lvlJc w:val="left"/>
      <w:pPr>
        <w:ind w:left="965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E4009234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57561A7A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0E46D376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07943910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63C628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87C03A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E2C2E8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9" w15:restartNumberingAfterBreak="0">
    <w:nsid w:val="2D0435F2"/>
    <w:multiLevelType w:val="hybridMultilevel"/>
    <w:tmpl w:val="86E80568"/>
    <w:lvl w:ilvl="0" w:tplc="C490766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0" w15:restartNumberingAfterBreak="0">
    <w:nsid w:val="313D22FF"/>
    <w:multiLevelType w:val="hybridMultilevel"/>
    <w:tmpl w:val="B5529D18"/>
    <w:lvl w:ilvl="0" w:tplc="98489568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759C5164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26109AE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550E93F0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0924F182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CF02309E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68224AA4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228C0D4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0BF29956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21" w15:restartNumberingAfterBreak="0">
    <w:nsid w:val="31745C77"/>
    <w:multiLevelType w:val="hybridMultilevel"/>
    <w:tmpl w:val="D162426A"/>
    <w:lvl w:ilvl="0" w:tplc="D5580F38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22" w15:restartNumberingAfterBreak="0">
    <w:nsid w:val="361E64F2"/>
    <w:multiLevelType w:val="hybridMultilevel"/>
    <w:tmpl w:val="11AAE7AE"/>
    <w:lvl w:ilvl="0" w:tplc="400A1A8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23" w15:restartNumberingAfterBreak="0">
    <w:nsid w:val="37707DE7"/>
    <w:multiLevelType w:val="hybridMultilevel"/>
    <w:tmpl w:val="93CA2B6E"/>
    <w:lvl w:ilvl="0" w:tplc="904668F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56355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913AC0C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E02A03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DC2412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8507D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F047C3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7C89B0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194503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3B540AE8"/>
    <w:multiLevelType w:val="hybridMultilevel"/>
    <w:tmpl w:val="19F414E0"/>
    <w:lvl w:ilvl="0" w:tplc="541AEE32">
      <w:start w:val="1"/>
      <w:numFmt w:val="decimal"/>
      <w:lvlText w:val="%1."/>
      <w:lvlJc w:val="left"/>
      <w:pPr>
        <w:ind w:left="720" w:hanging="360"/>
      </w:pPr>
    </w:lvl>
    <w:lvl w:ilvl="1" w:tplc="B96CD784">
      <w:start w:val="1"/>
      <w:numFmt w:val="lowerLetter"/>
      <w:lvlText w:val="%2."/>
      <w:lvlJc w:val="left"/>
      <w:pPr>
        <w:ind w:left="1440" w:hanging="360"/>
      </w:pPr>
    </w:lvl>
    <w:lvl w:ilvl="2" w:tplc="9D4E3210">
      <w:start w:val="1"/>
      <w:numFmt w:val="lowerRoman"/>
      <w:lvlText w:val="%3."/>
      <w:lvlJc w:val="right"/>
      <w:pPr>
        <w:ind w:left="2160" w:hanging="180"/>
      </w:pPr>
    </w:lvl>
    <w:lvl w:ilvl="3" w:tplc="F33E2BBE">
      <w:start w:val="1"/>
      <w:numFmt w:val="decimal"/>
      <w:lvlText w:val="%4."/>
      <w:lvlJc w:val="left"/>
      <w:pPr>
        <w:ind w:left="2880" w:hanging="360"/>
      </w:pPr>
    </w:lvl>
    <w:lvl w:ilvl="4" w:tplc="887CA01A">
      <w:start w:val="1"/>
      <w:numFmt w:val="lowerLetter"/>
      <w:lvlText w:val="%5."/>
      <w:lvlJc w:val="left"/>
      <w:pPr>
        <w:ind w:left="3600" w:hanging="360"/>
      </w:pPr>
    </w:lvl>
    <w:lvl w:ilvl="5" w:tplc="99AA75F2">
      <w:start w:val="1"/>
      <w:numFmt w:val="lowerRoman"/>
      <w:lvlText w:val="%6."/>
      <w:lvlJc w:val="right"/>
      <w:pPr>
        <w:ind w:left="4320" w:hanging="180"/>
      </w:pPr>
    </w:lvl>
    <w:lvl w:ilvl="6" w:tplc="69B6066A">
      <w:start w:val="1"/>
      <w:numFmt w:val="decimal"/>
      <w:lvlText w:val="%7."/>
      <w:lvlJc w:val="left"/>
      <w:pPr>
        <w:ind w:left="5040" w:hanging="360"/>
      </w:pPr>
    </w:lvl>
    <w:lvl w:ilvl="7" w:tplc="69CC56FE">
      <w:start w:val="1"/>
      <w:numFmt w:val="lowerLetter"/>
      <w:lvlText w:val="%8."/>
      <w:lvlJc w:val="left"/>
      <w:pPr>
        <w:ind w:left="5760" w:hanging="360"/>
      </w:pPr>
    </w:lvl>
    <w:lvl w:ilvl="8" w:tplc="C59A45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D32E1"/>
    <w:multiLevelType w:val="hybridMultilevel"/>
    <w:tmpl w:val="23FE3B92"/>
    <w:lvl w:ilvl="0" w:tplc="8F74D09E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84B6980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FC28C9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61CBFA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CFA974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3B628E8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9FCFA5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B12CF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87EEAA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3F600635"/>
    <w:multiLevelType w:val="hybridMultilevel"/>
    <w:tmpl w:val="31E454DE"/>
    <w:lvl w:ilvl="0" w:tplc="56124F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63585"/>
    <w:multiLevelType w:val="hybridMultilevel"/>
    <w:tmpl w:val="F1AC1D5A"/>
    <w:lvl w:ilvl="0" w:tplc="B5C01834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69EAE3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D4FA0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67AAFC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E544E68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0D4969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4EA211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E2905B1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03A78C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40A35D1F"/>
    <w:multiLevelType w:val="hybridMultilevel"/>
    <w:tmpl w:val="7AA0CB70"/>
    <w:lvl w:ilvl="0" w:tplc="5D26D3C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233B1"/>
    <w:multiLevelType w:val="hybridMultilevel"/>
    <w:tmpl w:val="8D48A998"/>
    <w:lvl w:ilvl="0" w:tplc="A2FE85BC">
      <w:start w:val="1"/>
      <w:numFmt w:val="lowerLetter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036423E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AE4C4ED6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BC26835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A22AA71A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36F8291A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0FE4153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548CE68C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388C9B04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98EFF01"/>
    <w:multiLevelType w:val="hybridMultilevel"/>
    <w:tmpl w:val="B84CDDE4"/>
    <w:lvl w:ilvl="0" w:tplc="332C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00F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F02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A0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1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A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28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A627F"/>
    <w:multiLevelType w:val="hybridMultilevel"/>
    <w:tmpl w:val="B95A31D6"/>
    <w:lvl w:ilvl="0" w:tplc="FFFFFFFF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F7A4C4B"/>
    <w:multiLevelType w:val="hybridMultilevel"/>
    <w:tmpl w:val="54F48708"/>
    <w:lvl w:ilvl="0" w:tplc="A03CA934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F010D6">
      <w:numFmt w:val="bullet"/>
      <w:lvlText w:val="-"/>
      <w:lvlJc w:val="left"/>
      <w:pPr>
        <w:ind w:left="1464" w:hanging="360"/>
      </w:pPr>
      <w:rPr>
        <w:rFonts w:hint="default"/>
        <w:w w:val="99"/>
        <w:lang w:val="it-IT" w:eastAsia="en-US" w:bidi="ar-SA"/>
      </w:rPr>
    </w:lvl>
    <w:lvl w:ilvl="2" w:tplc="2C1EC61E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3" w:tplc="FD82273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A1FA84EA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8E50251E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6E6EEC9C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7" w:tplc="BBBC9DA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B144492">
      <w:numFmt w:val="bullet"/>
      <w:lvlText w:val="•"/>
      <w:lvlJc w:val="left"/>
      <w:pPr>
        <w:ind w:left="7998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0410FA1"/>
    <w:multiLevelType w:val="hybridMultilevel"/>
    <w:tmpl w:val="AA3C541C"/>
    <w:lvl w:ilvl="0" w:tplc="8D5222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56C53"/>
    <w:multiLevelType w:val="hybridMultilevel"/>
    <w:tmpl w:val="88E2BF06"/>
    <w:lvl w:ilvl="0" w:tplc="F38265C8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9BA13A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271CBC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A3661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A604FB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B1ABDDE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7AB857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1FAE14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6A67F3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51ED24E9"/>
    <w:multiLevelType w:val="hybridMultilevel"/>
    <w:tmpl w:val="2FC2A27E"/>
    <w:lvl w:ilvl="0" w:tplc="A224CDAC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A198ACF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362D52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E640D4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A5ED0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5DE841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2548E6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74AB0A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DE803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5348725D"/>
    <w:multiLevelType w:val="hybridMultilevel"/>
    <w:tmpl w:val="A5EA9D46"/>
    <w:lvl w:ilvl="0" w:tplc="05BC4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01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87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C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E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C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8C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1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0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17EF7"/>
    <w:multiLevelType w:val="hybridMultilevel"/>
    <w:tmpl w:val="25B61436"/>
    <w:lvl w:ilvl="0" w:tplc="CAFC9F4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033675E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3D2C0FD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3E4659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F00C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62E9E7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D3C961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6F94DDE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8C9230A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56E97129"/>
    <w:multiLevelType w:val="hybridMultilevel"/>
    <w:tmpl w:val="4C9C5DC4"/>
    <w:lvl w:ilvl="0" w:tplc="5686C1A2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974025"/>
    <w:multiLevelType w:val="hybridMultilevel"/>
    <w:tmpl w:val="E47AADD0"/>
    <w:lvl w:ilvl="0" w:tplc="0BA64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C43829"/>
    <w:multiLevelType w:val="hybridMultilevel"/>
    <w:tmpl w:val="2612D6B0"/>
    <w:lvl w:ilvl="0" w:tplc="8A3A6938">
      <w:numFmt w:val="bullet"/>
      <w:lvlText w:val="-"/>
      <w:lvlJc w:val="left"/>
      <w:pPr>
        <w:ind w:left="19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1" w15:restartNumberingAfterBreak="0">
    <w:nsid w:val="5C0E4175"/>
    <w:multiLevelType w:val="hybridMultilevel"/>
    <w:tmpl w:val="DA22F326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50F2B200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33BADCEC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2089C8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A066F9CC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891EC93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74440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082CBC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39666D2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2" w15:restartNumberingAfterBreak="0">
    <w:nsid w:val="5CAC01BD"/>
    <w:multiLevelType w:val="hybridMultilevel"/>
    <w:tmpl w:val="967C8D3A"/>
    <w:lvl w:ilvl="0" w:tplc="9104D04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8272BA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FF8E04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B223BE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CBECD68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948CE5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AEE9EFA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E5E136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6F2008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43" w15:restartNumberingAfterBreak="0">
    <w:nsid w:val="5DEF568A"/>
    <w:multiLevelType w:val="hybridMultilevel"/>
    <w:tmpl w:val="58A63274"/>
    <w:lvl w:ilvl="0" w:tplc="AD4AA512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4" w15:restartNumberingAfterBreak="0">
    <w:nsid w:val="5E70349D"/>
    <w:multiLevelType w:val="hybridMultilevel"/>
    <w:tmpl w:val="DB82AEBE"/>
    <w:lvl w:ilvl="0" w:tplc="A10258B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45" w15:restartNumberingAfterBreak="0">
    <w:nsid w:val="5EF354D5"/>
    <w:multiLevelType w:val="hybridMultilevel"/>
    <w:tmpl w:val="4FB09C98"/>
    <w:lvl w:ilvl="0" w:tplc="FEBC1572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45C59A8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E1A5B46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14C04750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044C888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8F4037CA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D1E86718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A4A8563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CB04EB5A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0FC6E4F"/>
    <w:multiLevelType w:val="hybridMultilevel"/>
    <w:tmpl w:val="FB66389E"/>
    <w:lvl w:ilvl="0" w:tplc="DB028AA0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47" w15:restartNumberingAfterBreak="0">
    <w:nsid w:val="61C46601"/>
    <w:multiLevelType w:val="hybridMultilevel"/>
    <w:tmpl w:val="0F3CD878"/>
    <w:lvl w:ilvl="0" w:tplc="98489568">
      <w:start w:val="1"/>
      <w:numFmt w:val="decimal"/>
      <w:lvlText w:val="%1."/>
      <w:lvlJc w:val="left"/>
      <w:pPr>
        <w:ind w:left="1077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8" w15:restartNumberingAfterBreak="0">
    <w:nsid w:val="63EA439C"/>
    <w:multiLevelType w:val="hybridMultilevel"/>
    <w:tmpl w:val="69E28CDA"/>
    <w:lvl w:ilvl="0" w:tplc="26ECB6CC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9" w15:restartNumberingAfterBreak="0">
    <w:nsid w:val="64607BF9"/>
    <w:multiLevelType w:val="hybridMultilevel"/>
    <w:tmpl w:val="B6CE8C66"/>
    <w:lvl w:ilvl="0" w:tplc="BEE4D7C2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0" w15:restartNumberingAfterBreak="0">
    <w:nsid w:val="64F55C09"/>
    <w:multiLevelType w:val="hybridMultilevel"/>
    <w:tmpl w:val="BE24F81E"/>
    <w:lvl w:ilvl="0" w:tplc="03726C3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1" w15:restartNumberingAfterBreak="0">
    <w:nsid w:val="65EF46E6"/>
    <w:multiLevelType w:val="hybridMultilevel"/>
    <w:tmpl w:val="5D887F74"/>
    <w:lvl w:ilvl="0" w:tplc="0E182E34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F42CA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0CF15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7C2C2F4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480B7D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D8F02A3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9B2968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B32AC6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AD926AE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2" w15:restartNumberingAfterBreak="0">
    <w:nsid w:val="69AD6907"/>
    <w:multiLevelType w:val="hybridMultilevel"/>
    <w:tmpl w:val="F28C6FDC"/>
    <w:lvl w:ilvl="0" w:tplc="D8BEAD4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E26CDE8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1241A9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7D406A5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15E7C5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6141D1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0FEDDA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9CA7D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214A6AB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3" w15:restartNumberingAfterBreak="0">
    <w:nsid w:val="6D9F49FC"/>
    <w:multiLevelType w:val="hybridMultilevel"/>
    <w:tmpl w:val="7548D604"/>
    <w:lvl w:ilvl="0" w:tplc="95C41E20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4" w15:restartNumberingAfterBreak="0">
    <w:nsid w:val="6DAD49E7"/>
    <w:multiLevelType w:val="hybridMultilevel"/>
    <w:tmpl w:val="B120A678"/>
    <w:lvl w:ilvl="0" w:tplc="D13A5A7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3F1ED7B6">
      <w:numFmt w:val="bullet"/>
      <w:lvlText w:val="-"/>
      <w:lvlJc w:val="left"/>
      <w:pPr>
        <w:ind w:left="1104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A0E2408">
      <w:numFmt w:val="bullet"/>
      <w:lvlText w:val="•"/>
      <w:lvlJc w:val="left"/>
      <w:pPr>
        <w:ind w:left="2074" w:hanging="272"/>
      </w:pPr>
      <w:rPr>
        <w:rFonts w:hint="default"/>
        <w:lang w:val="it-IT" w:eastAsia="en-US" w:bidi="ar-SA"/>
      </w:rPr>
    </w:lvl>
    <w:lvl w:ilvl="3" w:tplc="951CD94A">
      <w:numFmt w:val="bullet"/>
      <w:lvlText w:val="•"/>
      <w:lvlJc w:val="left"/>
      <w:pPr>
        <w:ind w:left="3048" w:hanging="272"/>
      </w:pPr>
      <w:rPr>
        <w:rFonts w:hint="default"/>
        <w:lang w:val="it-IT" w:eastAsia="en-US" w:bidi="ar-SA"/>
      </w:rPr>
    </w:lvl>
    <w:lvl w:ilvl="4" w:tplc="9476ED84">
      <w:numFmt w:val="bullet"/>
      <w:lvlText w:val="•"/>
      <w:lvlJc w:val="left"/>
      <w:pPr>
        <w:ind w:left="4022" w:hanging="272"/>
      </w:pPr>
      <w:rPr>
        <w:rFonts w:hint="default"/>
        <w:lang w:val="it-IT" w:eastAsia="en-US" w:bidi="ar-SA"/>
      </w:rPr>
    </w:lvl>
    <w:lvl w:ilvl="5" w:tplc="721E5346">
      <w:numFmt w:val="bullet"/>
      <w:lvlText w:val="•"/>
      <w:lvlJc w:val="left"/>
      <w:pPr>
        <w:ind w:left="4996" w:hanging="272"/>
      </w:pPr>
      <w:rPr>
        <w:rFonts w:hint="default"/>
        <w:lang w:val="it-IT" w:eastAsia="en-US" w:bidi="ar-SA"/>
      </w:rPr>
    </w:lvl>
    <w:lvl w:ilvl="6" w:tplc="1C9628B6">
      <w:numFmt w:val="bullet"/>
      <w:lvlText w:val="•"/>
      <w:lvlJc w:val="left"/>
      <w:pPr>
        <w:ind w:left="5970" w:hanging="272"/>
      </w:pPr>
      <w:rPr>
        <w:rFonts w:hint="default"/>
        <w:lang w:val="it-IT" w:eastAsia="en-US" w:bidi="ar-SA"/>
      </w:rPr>
    </w:lvl>
    <w:lvl w:ilvl="7" w:tplc="3C9CC082">
      <w:numFmt w:val="bullet"/>
      <w:lvlText w:val="•"/>
      <w:lvlJc w:val="left"/>
      <w:pPr>
        <w:ind w:left="6944" w:hanging="272"/>
      </w:pPr>
      <w:rPr>
        <w:rFonts w:hint="default"/>
        <w:lang w:val="it-IT" w:eastAsia="en-US" w:bidi="ar-SA"/>
      </w:rPr>
    </w:lvl>
    <w:lvl w:ilvl="8" w:tplc="C92ADE34">
      <w:numFmt w:val="bullet"/>
      <w:lvlText w:val="•"/>
      <w:lvlJc w:val="left"/>
      <w:pPr>
        <w:ind w:left="7918" w:hanging="272"/>
      </w:pPr>
      <w:rPr>
        <w:rFonts w:hint="default"/>
        <w:lang w:val="it-IT" w:eastAsia="en-US" w:bidi="ar-SA"/>
      </w:rPr>
    </w:lvl>
  </w:abstractNum>
  <w:abstractNum w:abstractNumId="55" w15:restartNumberingAfterBreak="0">
    <w:nsid w:val="6EC379FD"/>
    <w:multiLevelType w:val="hybridMultilevel"/>
    <w:tmpl w:val="24BEFD98"/>
    <w:lvl w:ilvl="0" w:tplc="92DA426C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3D0A210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43651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99C0DAB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046655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920DB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1F78923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53A40EE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89E82B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6" w15:restartNumberingAfterBreak="0">
    <w:nsid w:val="6EF50A5B"/>
    <w:multiLevelType w:val="hybridMultilevel"/>
    <w:tmpl w:val="6AB8A1B2"/>
    <w:lvl w:ilvl="0" w:tplc="0E74CC9C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57" w15:restartNumberingAfterBreak="0">
    <w:nsid w:val="708C6E32"/>
    <w:multiLevelType w:val="hybridMultilevel"/>
    <w:tmpl w:val="A678F1E0"/>
    <w:lvl w:ilvl="0" w:tplc="1218A468">
      <w:start w:val="4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F6A2E6"/>
    <w:multiLevelType w:val="hybridMultilevel"/>
    <w:tmpl w:val="BB7E5068"/>
    <w:lvl w:ilvl="0" w:tplc="1F86B5EC">
      <w:start w:val="1"/>
      <w:numFmt w:val="decimal"/>
      <w:lvlText w:val="%1."/>
      <w:lvlJc w:val="left"/>
      <w:pPr>
        <w:ind w:left="720" w:hanging="360"/>
      </w:pPr>
    </w:lvl>
    <w:lvl w:ilvl="1" w:tplc="AE649CEC">
      <w:start w:val="1"/>
      <w:numFmt w:val="lowerLetter"/>
      <w:lvlText w:val="%2."/>
      <w:lvlJc w:val="left"/>
      <w:pPr>
        <w:ind w:left="1440" w:hanging="360"/>
      </w:pPr>
    </w:lvl>
    <w:lvl w:ilvl="2" w:tplc="9DA0AF66">
      <w:start w:val="1"/>
      <w:numFmt w:val="lowerRoman"/>
      <w:lvlText w:val="%3."/>
      <w:lvlJc w:val="right"/>
      <w:pPr>
        <w:ind w:left="2160" w:hanging="180"/>
      </w:pPr>
    </w:lvl>
    <w:lvl w:ilvl="3" w:tplc="5F4EC730">
      <w:start w:val="1"/>
      <w:numFmt w:val="decimal"/>
      <w:lvlText w:val="%4."/>
      <w:lvlJc w:val="left"/>
      <w:pPr>
        <w:ind w:left="2880" w:hanging="360"/>
      </w:pPr>
    </w:lvl>
    <w:lvl w:ilvl="4" w:tplc="330C9ECC">
      <w:start w:val="1"/>
      <w:numFmt w:val="lowerLetter"/>
      <w:lvlText w:val="%5."/>
      <w:lvlJc w:val="left"/>
      <w:pPr>
        <w:ind w:left="3600" w:hanging="360"/>
      </w:pPr>
    </w:lvl>
    <w:lvl w:ilvl="5" w:tplc="969C53C4">
      <w:start w:val="1"/>
      <w:numFmt w:val="lowerRoman"/>
      <w:lvlText w:val="%6."/>
      <w:lvlJc w:val="right"/>
      <w:pPr>
        <w:ind w:left="4320" w:hanging="180"/>
      </w:pPr>
    </w:lvl>
    <w:lvl w:ilvl="6" w:tplc="E9F895D2">
      <w:start w:val="1"/>
      <w:numFmt w:val="decimal"/>
      <w:lvlText w:val="%7."/>
      <w:lvlJc w:val="left"/>
      <w:pPr>
        <w:ind w:left="5040" w:hanging="360"/>
      </w:pPr>
    </w:lvl>
    <w:lvl w:ilvl="7" w:tplc="45AA1380">
      <w:start w:val="1"/>
      <w:numFmt w:val="lowerLetter"/>
      <w:lvlText w:val="%8."/>
      <w:lvlJc w:val="left"/>
      <w:pPr>
        <w:ind w:left="5760" w:hanging="360"/>
      </w:pPr>
    </w:lvl>
    <w:lvl w:ilvl="8" w:tplc="57EEAC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9601B9"/>
    <w:multiLevelType w:val="hybridMultilevel"/>
    <w:tmpl w:val="1FE2A3CA"/>
    <w:lvl w:ilvl="0" w:tplc="00BC81C4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60" w15:restartNumberingAfterBreak="0">
    <w:nsid w:val="752F5CD8"/>
    <w:multiLevelType w:val="hybridMultilevel"/>
    <w:tmpl w:val="2D8CB10C"/>
    <w:lvl w:ilvl="0" w:tplc="6082B57A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4C41E4"/>
    <w:multiLevelType w:val="hybridMultilevel"/>
    <w:tmpl w:val="0B4CCC54"/>
    <w:lvl w:ilvl="0" w:tplc="51827C7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8CDC53E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FA6258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24CC0FE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9F4FA6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982E0B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E984D6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C55CDC5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E6647B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62" w15:restartNumberingAfterBreak="0">
    <w:nsid w:val="7732061E"/>
    <w:multiLevelType w:val="hybridMultilevel"/>
    <w:tmpl w:val="B95A31D6"/>
    <w:lvl w:ilvl="0" w:tplc="5374EB1A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3D28AD6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D53635A4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1BDE8FB8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E9E8E77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D9763EE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BCBAD1B6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BCD82260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63" w15:restartNumberingAfterBreak="0">
    <w:nsid w:val="79FA4098"/>
    <w:multiLevelType w:val="hybridMultilevel"/>
    <w:tmpl w:val="AAC84172"/>
    <w:lvl w:ilvl="0" w:tplc="00EEF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974974"/>
    <w:multiLevelType w:val="hybridMultilevel"/>
    <w:tmpl w:val="5C3A9B36"/>
    <w:lvl w:ilvl="0" w:tplc="C7D49A8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F07DE8"/>
    <w:multiLevelType w:val="hybridMultilevel"/>
    <w:tmpl w:val="1E0025C0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8ADA682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692B27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D524D0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604105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EF07EA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60C689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C169AA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054CA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 w16cid:durableId="1337074792">
    <w:abstractNumId w:val="6"/>
  </w:num>
  <w:num w:numId="2" w16cid:durableId="356853888">
    <w:abstractNumId w:val="13"/>
  </w:num>
  <w:num w:numId="3" w16cid:durableId="1828857347">
    <w:abstractNumId w:val="30"/>
  </w:num>
  <w:num w:numId="4" w16cid:durableId="1983852384">
    <w:abstractNumId w:val="36"/>
  </w:num>
  <w:num w:numId="5" w16cid:durableId="1721827802">
    <w:abstractNumId w:val="24"/>
  </w:num>
  <w:num w:numId="6" w16cid:durableId="1388798410">
    <w:abstractNumId w:val="58"/>
  </w:num>
  <w:num w:numId="7" w16cid:durableId="504788625">
    <w:abstractNumId w:val="35"/>
  </w:num>
  <w:num w:numId="8" w16cid:durableId="2009165934">
    <w:abstractNumId w:val="27"/>
  </w:num>
  <w:num w:numId="9" w16cid:durableId="1077747509">
    <w:abstractNumId w:val="23"/>
  </w:num>
  <w:num w:numId="10" w16cid:durableId="1807312920">
    <w:abstractNumId w:val="5"/>
  </w:num>
  <w:num w:numId="11" w16cid:durableId="774787550">
    <w:abstractNumId w:val="11"/>
  </w:num>
  <w:num w:numId="12" w16cid:durableId="840117591">
    <w:abstractNumId w:val="25"/>
  </w:num>
  <w:num w:numId="13" w16cid:durableId="1905019505">
    <w:abstractNumId w:val="34"/>
  </w:num>
  <w:num w:numId="14" w16cid:durableId="1023168899">
    <w:abstractNumId w:val="62"/>
  </w:num>
  <w:num w:numId="15" w16cid:durableId="1628466518">
    <w:abstractNumId w:val="8"/>
  </w:num>
  <w:num w:numId="16" w16cid:durableId="589656785">
    <w:abstractNumId w:val="41"/>
  </w:num>
  <w:num w:numId="17" w16cid:durableId="443772621">
    <w:abstractNumId w:val="55"/>
  </w:num>
  <w:num w:numId="18" w16cid:durableId="1503885711">
    <w:abstractNumId w:val="61"/>
  </w:num>
  <w:num w:numId="19" w16cid:durableId="2071341274">
    <w:abstractNumId w:val="18"/>
  </w:num>
  <w:num w:numId="20" w16cid:durableId="1352687959">
    <w:abstractNumId w:val="4"/>
  </w:num>
  <w:num w:numId="21" w16cid:durableId="1780103772">
    <w:abstractNumId w:val="9"/>
  </w:num>
  <w:num w:numId="22" w16cid:durableId="243951286">
    <w:abstractNumId w:val="54"/>
  </w:num>
  <w:num w:numId="23" w16cid:durableId="2081906090">
    <w:abstractNumId w:val="37"/>
  </w:num>
  <w:num w:numId="24" w16cid:durableId="381442420">
    <w:abstractNumId w:val="2"/>
  </w:num>
  <w:num w:numId="25" w16cid:durableId="1679965654">
    <w:abstractNumId w:val="7"/>
  </w:num>
  <w:num w:numId="26" w16cid:durableId="1999767703">
    <w:abstractNumId w:val="0"/>
  </w:num>
  <w:num w:numId="27" w16cid:durableId="1226598742">
    <w:abstractNumId w:val="14"/>
  </w:num>
  <w:num w:numId="28" w16cid:durableId="1815826767">
    <w:abstractNumId w:val="52"/>
  </w:num>
  <w:num w:numId="29" w16cid:durableId="1412240309">
    <w:abstractNumId w:val="65"/>
  </w:num>
  <w:num w:numId="30" w16cid:durableId="24141817">
    <w:abstractNumId w:val="1"/>
  </w:num>
  <w:num w:numId="31" w16cid:durableId="963077039">
    <w:abstractNumId w:val="32"/>
  </w:num>
  <w:num w:numId="32" w16cid:durableId="385107659">
    <w:abstractNumId w:val="29"/>
  </w:num>
  <w:num w:numId="33" w16cid:durableId="1830100852">
    <w:abstractNumId w:val="45"/>
  </w:num>
  <w:num w:numId="34" w16cid:durableId="719592676">
    <w:abstractNumId w:val="42"/>
  </w:num>
  <w:num w:numId="35" w16cid:durableId="546263798">
    <w:abstractNumId w:val="20"/>
  </w:num>
  <w:num w:numId="36" w16cid:durableId="56829929">
    <w:abstractNumId w:val="51"/>
  </w:num>
  <w:num w:numId="37" w16cid:durableId="280502948">
    <w:abstractNumId w:val="15"/>
  </w:num>
  <w:num w:numId="38" w16cid:durableId="1051424333">
    <w:abstractNumId w:val="40"/>
  </w:num>
  <w:num w:numId="39" w16cid:durableId="584649107">
    <w:abstractNumId w:val="39"/>
  </w:num>
  <w:num w:numId="40" w16cid:durableId="1478648348">
    <w:abstractNumId w:val="26"/>
  </w:num>
  <w:num w:numId="41" w16cid:durableId="1494641556">
    <w:abstractNumId w:val="63"/>
  </w:num>
  <w:num w:numId="42" w16cid:durableId="404685845">
    <w:abstractNumId w:val="33"/>
  </w:num>
  <w:num w:numId="43" w16cid:durableId="1884054648">
    <w:abstractNumId w:val="31"/>
  </w:num>
  <w:num w:numId="44" w16cid:durableId="598678716">
    <w:abstractNumId w:val="15"/>
    <w:lvlOverride w:ilvl="0">
      <w:lvl w:ilvl="0" w:tplc="FFFFFFFF">
        <w:start w:val="1"/>
        <w:numFmt w:val="decimal"/>
        <w:lvlText w:val="%1."/>
        <w:lvlJc w:val="left"/>
        <w:pPr>
          <w:ind w:left="473" w:hanging="361"/>
        </w:pPr>
        <w:rPr>
          <w:rFonts w:hint="default"/>
          <w:w w:val="100"/>
          <w:sz w:val="24"/>
          <w:szCs w:val="24"/>
        </w:rPr>
      </w:lvl>
    </w:lvlOverride>
    <w:lvlOverride w:ilvl="1">
      <w:lvl w:ilvl="1" w:tplc="DD5EEF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948B0A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934CC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7B6A12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B08D53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92A38F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656FB3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CAA688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 w16cid:durableId="432362722">
    <w:abstractNumId w:val="53"/>
  </w:num>
  <w:num w:numId="46" w16cid:durableId="878787169">
    <w:abstractNumId w:val="47"/>
  </w:num>
  <w:num w:numId="47" w16cid:durableId="2139839023">
    <w:abstractNumId w:val="17"/>
  </w:num>
  <w:num w:numId="48" w16cid:durableId="1997568648">
    <w:abstractNumId w:val="48"/>
  </w:num>
  <w:num w:numId="49" w16cid:durableId="1795828017">
    <w:abstractNumId w:val="3"/>
  </w:num>
  <w:num w:numId="50" w16cid:durableId="2073963538">
    <w:abstractNumId w:val="21"/>
  </w:num>
  <w:num w:numId="51" w16cid:durableId="946153915">
    <w:abstractNumId w:val="43"/>
  </w:num>
  <w:num w:numId="52" w16cid:durableId="301232057">
    <w:abstractNumId w:val="50"/>
  </w:num>
  <w:num w:numId="53" w16cid:durableId="417293134">
    <w:abstractNumId w:val="46"/>
  </w:num>
  <w:num w:numId="54" w16cid:durableId="1757169788">
    <w:abstractNumId w:val="64"/>
  </w:num>
  <w:num w:numId="55" w16cid:durableId="1122117360">
    <w:abstractNumId w:val="60"/>
  </w:num>
  <w:num w:numId="56" w16cid:durableId="1226064857">
    <w:abstractNumId w:val="16"/>
  </w:num>
  <w:num w:numId="57" w16cid:durableId="1540166613">
    <w:abstractNumId w:val="22"/>
  </w:num>
  <w:num w:numId="58" w16cid:durableId="70202338">
    <w:abstractNumId w:val="56"/>
  </w:num>
  <w:num w:numId="59" w16cid:durableId="664086242">
    <w:abstractNumId w:val="44"/>
  </w:num>
  <w:num w:numId="60" w16cid:durableId="1617831546">
    <w:abstractNumId w:val="49"/>
  </w:num>
  <w:num w:numId="61" w16cid:durableId="837428563">
    <w:abstractNumId w:val="10"/>
  </w:num>
  <w:num w:numId="62" w16cid:durableId="783771489">
    <w:abstractNumId w:val="28"/>
  </w:num>
  <w:num w:numId="63" w16cid:durableId="1697123465">
    <w:abstractNumId w:val="12"/>
  </w:num>
  <w:num w:numId="64" w16cid:durableId="2128155951">
    <w:abstractNumId w:val="19"/>
  </w:num>
  <w:num w:numId="65" w16cid:durableId="988827353">
    <w:abstractNumId w:val="59"/>
  </w:num>
  <w:num w:numId="66" w16cid:durableId="1558079674">
    <w:abstractNumId w:val="57"/>
  </w:num>
  <w:num w:numId="67" w16cid:durableId="356622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D5"/>
    <w:rsid w:val="0000076D"/>
    <w:rsid w:val="000337F2"/>
    <w:rsid w:val="00065131"/>
    <w:rsid w:val="000B1BC0"/>
    <w:rsid w:val="000D1E86"/>
    <w:rsid w:val="000F2D54"/>
    <w:rsid w:val="001067D9"/>
    <w:rsid w:val="00114550"/>
    <w:rsid w:val="00140964"/>
    <w:rsid w:val="001519AC"/>
    <w:rsid w:val="00190B8B"/>
    <w:rsid w:val="001954D0"/>
    <w:rsid w:val="001C205A"/>
    <w:rsid w:val="001E6DCC"/>
    <w:rsid w:val="001F2C31"/>
    <w:rsid w:val="001F5470"/>
    <w:rsid w:val="00207D72"/>
    <w:rsid w:val="00222D0A"/>
    <w:rsid w:val="00223878"/>
    <w:rsid w:val="00247E20"/>
    <w:rsid w:val="002547FD"/>
    <w:rsid w:val="0026209A"/>
    <w:rsid w:val="00275D09"/>
    <w:rsid w:val="002F18A4"/>
    <w:rsid w:val="002F74C0"/>
    <w:rsid w:val="00336562"/>
    <w:rsid w:val="003448BA"/>
    <w:rsid w:val="00391F4E"/>
    <w:rsid w:val="003B0F87"/>
    <w:rsid w:val="003E040D"/>
    <w:rsid w:val="00400B86"/>
    <w:rsid w:val="00402909"/>
    <w:rsid w:val="004244A4"/>
    <w:rsid w:val="00460822"/>
    <w:rsid w:val="004610CB"/>
    <w:rsid w:val="00462509"/>
    <w:rsid w:val="004A236A"/>
    <w:rsid w:val="004A47BF"/>
    <w:rsid w:val="004C08CA"/>
    <w:rsid w:val="004E3B90"/>
    <w:rsid w:val="005034B7"/>
    <w:rsid w:val="00514789"/>
    <w:rsid w:val="00532F6B"/>
    <w:rsid w:val="00541016"/>
    <w:rsid w:val="00557952"/>
    <w:rsid w:val="00562022"/>
    <w:rsid w:val="005C0677"/>
    <w:rsid w:val="005C5B44"/>
    <w:rsid w:val="005D7F5B"/>
    <w:rsid w:val="005F3A2F"/>
    <w:rsid w:val="005F5E4F"/>
    <w:rsid w:val="00635AE3"/>
    <w:rsid w:val="00651B3E"/>
    <w:rsid w:val="0067186B"/>
    <w:rsid w:val="00685189"/>
    <w:rsid w:val="006A187E"/>
    <w:rsid w:val="006A1C2C"/>
    <w:rsid w:val="006C06F0"/>
    <w:rsid w:val="006C499F"/>
    <w:rsid w:val="0071135D"/>
    <w:rsid w:val="0071192A"/>
    <w:rsid w:val="007620C6"/>
    <w:rsid w:val="007643FE"/>
    <w:rsid w:val="00770E9A"/>
    <w:rsid w:val="00781A45"/>
    <w:rsid w:val="00795829"/>
    <w:rsid w:val="007B05C4"/>
    <w:rsid w:val="007D0659"/>
    <w:rsid w:val="008008E0"/>
    <w:rsid w:val="00825C6C"/>
    <w:rsid w:val="00834FC7"/>
    <w:rsid w:val="008444C9"/>
    <w:rsid w:val="008556A7"/>
    <w:rsid w:val="008D74A8"/>
    <w:rsid w:val="008E59EC"/>
    <w:rsid w:val="0090765D"/>
    <w:rsid w:val="00936C6B"/>
    <w:rsid w:val="00940018"/>
    <w:rsid w:val="00980D22"/>
    <w:rsid w:val="009B1A30"/>
    <w:rsid w:val="009D4BC8"/>
    <w:rsid w:val="009E5A2B"/>
    <w:rsid w:val="00A07937"/>
    <w:rsid w:val="00A1085E"/>
    <w:rsid w:val="00A1239D"/>
    <w:rsid w:val="00A22DD1"/>
    <w:rsid w:val="00A8253B"/>
    <w:rsid w:val="00AA3027"/>
    <w:rsid w:val="00AE563A"/>
    <w:rsid w:val="00AF548A"/>
    <w:rsid w:val="00B153B7"/>
    <w:rsid w:val="00B20595"/>
    <w:rsid w:val="00B20646"/>
    <w:rsid w:val="00B702EA"/>
    <w:rsid w:val="00B71855"/>
    <w:rsid w:val="00BA5B00"/>
    <w:rsid w:val="00BD4154"/>
    <w:rsid w:val="00BE1855"/>
    <w:rsid w:val="00BF00C7"/>
    <w:rsid w:val="00BF5506"/>
    <w:rsid w:val="00C26D74"/>
    <w:rsid w:val="00C56816"/>
    <w:rsid w:val="00C656F1"/>
    <w:rsid w:val="00C91B4C"/>
    <w:rsid w:val="00C9584F"/>
    <w:rsid w:val="00CC3F51"/>
    <w:rsid w:val="00CD4F28"/>
    <w:rsid w:val="00CF436A"/>
    <w:rsid w:val="00CF6959"/>
    <w:rsid w:val="00D036B0"/>
    <w:rsid w:val="00D411D5"/>
    <w:rsid w:val="00D516B0"/>
    <w:rsid w:val="00D958A5"/>
    <w:rsid w:val="00DA78C2"/>
    <w:rsid w:val="00DB2FF1"/>
    <w:rsid w:val="00DC34A4"/>
    <w:rsid w:val="00DD0AD4"/>
    <w:rsid w:val="00DE6813"/>
    <w:rsid w:val="00E12C3A"/>
    <w:rsid w:val="00E20589"/>
    <w:rsid w:val="00E22900"/>
    <w:rsid w:val="00E24DDE"/>
    <w:rsid w:val="00E94A87"/>
    <w:rsid w:val="00EA13A7"/>
    <w:rsid w:val="00EA5C6C"/>
    <w:rsid w:val="00ED0EE5"/>
    <w:rsid w:val="00ED1017"/>
    <w:rsid w:val="00ED36F4"/>
    <w:rsid w:val="00EE5695"/>
    <w:rsid w:val="00EE7BDE"/>
    <w:rsid w:val="00EF727B"/>
    <w:rsid w:val="00F00787"/>
    <w:rsid w:val="00F020CA"/>
    <w:rsid w:val="00F04221"/>
    <w:rsid w:val="00F113A0"/>
    <w:rsid w:val="00F43898"/>
    <w:rsid w:val="00F57C04"/>
    <w:rsid w:val="00F903C3"/>
    <w:rsid w:val="00FA401A"/>
    <w:rsid w:val="00FB2D35"/>
    <w:rsid w:val="00FC5F6B"/>
    <w:rsid w:val="00FF3925"/>
    <w:rsid w:val="01C2DAA5"/>
    <w:rsid w:val="02B23287"/>
    <w:rsid w:val="02ED1D7C"/>
    <w:rsid w:val="03378399"/>
    <w:rsid w:val="039602D8"/>
    <w:rsid w:val="04351210"/>
    <w:rsid w:val="046B9F29"/>
    <w:rsid w:val="05A5D0BF"/>
    <w:rsid w:val="05C0B166"/>
    <w:rsid w:val="069B2347"/>
    <w:rsid w:val="06E8A8AD"/>
    <w:rsid w:val="06EFC0F8"/>
    <w:rsid w:val="06FFBA15"/>
    <w:rsid w:val="0945EDAA"/>
    <w:rsid w:val="0981CD48"/>
    <w:rsid w:val="0A990974"/>
    <w:rsid w:val="0B8DAB3F"/>
    <w:rsid w:val="0C635B22"/>
    <w:rsid w:val="0D4F3F11"/>
    <w:rsid w:val="0D87C2B5"/>
    <w:rsid w:val="0D92B1C5"/>
    <w:rsid w:val="0ED54FCD"/>
    <w:rsid w:val="0F36DC99"/>
    <w:rsid w:val="0FAA473E"/>
    <w:rsid w:val="0FADBD6C"/>
    <w:rsid w:val="0FC59721"/>
    <w:rsid w:val="102A06E0"/>
    <w:rsid w:val="10C22B0D"/>
    <w:rsid w:val="1160A5FB"/>
    <w:rsid w:val="116F5E6B"/>
    <w:rsid w:val="1255B9EF"/>
    <w:rsid w:val="126674D2"/>
    <w:rsid w:val="12797F0F"/>
    <w:rsid w:val="129873B4"/>
    <w:rsid w:val="12BBAA4B"/>
    <w:rsid w:val="13BEADC3"/>
    <w:rsid w:val="13CCE6DD"/>
    <w:rsid w:val="1571DFE8"/>
    <w:rsid w:val="15C4CF46"/>
    <w:rsid w:val="15D64B66"/>
    <w:rsid w:val="16151532"/>
    <w:rsid w:val="1660AED4"/>
    <w:rsid w:val="167EAA07"/>
    <w:rsid w:val="172AFDB3"/>
    <w:rsid w:val="173EFF66"/>
    <w:rsid w:val="1743EA07"/>
    <w:rsid w:val="175A55FF"/>
    <w:rsid w:val="17721BC7"/>
    <w:rsid w:val="17AD303D"/>
    <w:rsid w:val="180F527F"/>
    <w:rsid w:val="1869039E"/>
    <w:rsid w:val="18BC5053"/>
    <w:rsid w:val="192240AF"/>
    <w:rsid w:val="1972485E"/>
    <w:rsid w:val="1A5C1038"/>
    <w:rsid w:val="1B0E31E2"/>
    <w:rsid w:val="1B521B2A"/>
    <w:rsid w:val="1C458CEA"/>
    <w:rsid w:val="1CDF9755"/>
    <w:rsid w:val="1DD5A4EE"/>
    <w:rsid w:val="1E5835B2"/>
    <w:rsid w:val="1EB86CEB"/>
    <w:rsid w:val="1F39B6E0"/>
    <w:rsid w:val="1F7D2DAC"/>
    <w:rsid w:val="2016A7AD"/>
    <w:rsid w:val="2084EB04"/>
    <w:rsid w:val="2118FE0D"/>
    <w:rsid w:val="21E51905"/>
    <w:rsid w:val="2290EC67"/>
    <w:rsid w:val="232F856E"/>
    <w:rsid w:val="23B80930"/>
    <w:rsid w:val="23ED22A6"/>
    <w:rsid w:val="24509ECF"/>
    <w:rsid w:val="2452B18C"/>
    <w:rsid w:val="24B58352"/>
    <w:rsid w:val="24E0EC76"/>
    <w:rsid w:val="24E74F35"/>
    <w:rsid w:val="2506FE23"/>
    <w:rsid w:val="25EC6F30"/>
    <w:rsid w:val="262AA73E"/>
    <w:rsid w:val="2724D57E"/>
    <w:rsid w:val="27E78344"/>
    <w:rsid w:val="28388BB8"/>
    <w:rsid w:val="288CE2A7"/>
    <w:rsid w:val="28941647"/>
    <w:rsid w:val="29240FF2"/>
    <w:rsid w:val="293ED67E"/>
    <w:rsid w:val="297F78AD"/>
    <w:rsid w:val="29A85F00"/>
    <w:rsid w:val="2A384DF2"/>
    <w:rsid w:val="2ABFE053"/>
    <w:rsid w:val="2B400234"/>
    <w:rsid w:val="2B4696DB"/>
    <w:rsid w:val="2BC437F3"/>
    <w:rsid w:val="2BD3A14B"/>
    <w:rsid w:val="2C5BB0B4"/>
    <w:rsid w:val="2C5D77E7"/>
    <w:rsid w:val="2DF78115"/>
    <w:rsid w:val="2E33609B"/>
    <w:rsid w:val="2EC4B7BB"/>
    <w:rsid w:val="2F58DD8F"/>
    <w:rsid w:val="2F935176"/>
    <w:rsid w:val="2F9518A9"/>
    <w:rsid w:val="2FBAF70D"/>
    <w:rsid w:val="30203573"/>
    <w:rsid w:val="30B30215"/>
    <w:rsid w:val="312F21D7"/>
    <w:rsid w:val="31400C85"/>
    <w:rsid w:val="315B6E95"/>
    <w:rsid w:val="31C43EA7"/>
    <w:rsid w:val="31F30722"/>
    <w:rsid w:val="32CAF238"/>
    <w:rsid w:val="336DD9BA"/>
    <w:rsid w:val="33DB1164"/>
    <w:rsid w:val="342AFB8D"/>
    <w:rsid w:val="351AE206"/>
    <w:rsid w:val="35AC56B9"/>
    <w:rsid w:val="360D820B"/>
    <w:rsid w:val="36166C12"/>
    <w:rsid w:val="36A95714"/>
    <w:rsid w:val="36B5EE3B"/>
    <w:rsid w:val="36BB63F6"/>
    <w:rsid w:val="379A352E"/>
    <w:rsid w:val="37BAA755"/>
    <w:rsid w:val="37CF35E0"/>
    <w:rsid w:val="381062B3"/>
    <w:rsid w:val="385C72C3"/>
    <w:rsid w:val="392ED252"/>
    <w:rsid w:val="3A169585"/>
    <w:rsid w:val="3A92B4BA"/>
    <w:rsid w:val="3A9D89F1"/>
    <w:rsid w:val="3B700008"/>
    <w:rsid w:val="3BBBD085"/>
    <w:rsid w:val="3C217795"/>
    <w:rsid w:val="3D10E5CE"/>
    <w:rsid w:val="3E5A2ACD"/>
    <w:rsid w:val="3ED65B53"/>
    <w:rsid w:val="3EE52A3A"/>
    <w:rsid w:val="3EEA06A8"/>
    <w:rsid w:val="3F74A2A2"/>
    <w:rsid w:val="3FD6D92F"/>
    <w:rsid w:val="402122A4"/>
    <w:rsid w:val="40E72A8D"/>
    <w:rsid w:val="41044CEF"/>
    <w:rsid w:val="41D51458"/>
    <w:rsid w:val="41E4FE4A"/>
    <w:rsid w:val="42FCA2C3"/>
    <w:rsid w:val="43BD77CB"/>
    <w:rsid w:val="43D67724"/>
    <w:rsid w:val="45154732"/>
    <w:rsid w:val="452E4A41"/>
    <w:rsid w:val="4594969A"/>
    <w:rsid w:val="460A0EDE"/>
    <w:rsid w:val="4618E3CF"/>
    <w:rsid w:val="46226B7D"/>
    <w:rsid w:val="4628D168"/>
    <w:rsid w:val="493DEEA5"/>
    <w:rsid w:val="49777058"/>
    <w:rsid w:val="4982E4AE"/>
    <w:rsid w:val="49AF7C71"/>
    <w:rsid w:val="49EF68D6"/>
    <w:rsid w:val="4B0FA7DF"/>
    <w:rsid w:val="4B519B32"/>
    <w:rsid w:val="4BAE662F"/>
    <w:rsid w:val="4C200918"/>
    <w:rsid w:val="4D515807"/>
    <w:rsid w:val="4DFE7D27"/>
    <w:rsid w:val="4E33635F"/>
    <w:rsid w:val="4EA9B19C"/>
    <w:rsid w:val="4EAA59DF"/>
    <w:rsid w:val="4EF46742"/>
    <w:rsid w:val="4F28ECBC"/>
    <w:rsid w:val="4FDA5BD2"/>
    <w:rsid w:val="501592BC"/>
    <w:rsid w:val="5086AF92"/>
    <w:rsid w:val="50A3E859"/>
    <w:rsid w:val="5106A569"/>
    <w:rsid w:val="51608F7C"/>
    <w:rsid w:val="51DA8774"/>
    <w:rsid w:val="51E9A577"/>
    <w:rsid w:val="523306D6"/>
    <w:rsid w:val="523FB8BA"/>
    <w:rsid w:val="5307ED07"/>
    <w:rsid w:val="537657D5"/>
    <w:rsid w:val="53917899"/>
    <w:rsid w:val="5413F556"/>
    <w:rsid w:val="54D3D2FB"/>
    <w:rsid w:val="551B54AB"/>
    <w:rsid w:val="554E0FE8"/>
    <w:rsid w:val="55759249"/>
    <w:rsid w:val="5577597C"/>
    <w:rsid w:val="558ED015"/>
    <w:rsid w:val="559058D5"/>
    <w:rsid w:val="5604C88D"/>
    <w:rsid w:val="57A098EE"/>
    <w:rsid w:val="57E9222F"/>
    <w:rsid w:val="57F515CC"/>
    <w:rsid w:val="58265714"/>
    <w:rsid w:val="587B53A9"/>
    <w:rsid w:val="5933E593"/>
    <w:rsid w:val="5951BFE0"/>
    <w:rsid w:val="59C832CF"/>
    <w:rsid w:val="5A7D5B7D"/>
    <w:rsid w:val="5AB84669"/>
    <w:rsid w:val="5AE02736"/>
    <w:rsid w:val="5B810D0A"/>
    <w:rsid w:val="5BE69B00"/>
    <w:rsid w:val="5C47D5C8"/>
    <w:rsid w:val="5CBF0466"/>
    <w:rsid w:val="5CEEE41E"/>
    <w:rsid w:val="5D016ED0"/>
    <w:rsid w:val="5DF180F7"/>
    <w:rsid w:val="5EC2D130"/>
    <w:rsid w:val="5EC4BAA0"/>
    <w:rsid w:val="5EEC2E54"/>
    <w:rsid w:val="5F04A1C6"/>
    <w:rsid w:val="5F7AFE3D"/>
    <w:rsid w:val="5F89B5F2"/>
    <w:rsid w:val="5FA682AE"/>
    <w:rsid w:val="602E0E9D"/>
    <w:rsid w:val="60BA0C23"/>
    <w:rsid w:val="62541551"/>
    <w:rsid w:val="627A738A"/>
    <w:rsid w:val="63EFE5B2"/>
    <w:rsid w:val="64039EDC"/>
    <w:rsid w:val="646DE11F"/>
    <w:rsid w:val="64E0F6BF"/>
    <w:rsid w:val="651DDC13"/>
    <w:rsid w:val="651FC334"/>
    <w:rsid w:val="658BB613"/>
    <w:rsid w:val="660D1912"/>
    <w:rsid w:val="667E01DC"/>
    <w:rsid w:val="66B81D09"/>
    <w:rsid w:val="674C57D7"/>
    <w:rsid w:val="67BEAA3E"/>
    <w:rsid w:val="680E64A9"/>
    <w:rsid w:val="68289A79"/>
    <w:rsid w:val="6858CB63"/>
    <w:rsid w:val="6872AE8A"/>
    <w:rsid w:val="68B4B03E"/>
    <w:rsid w:val="6934930B"/>
    <w:rsid w:val="69415242"/>
    <w:rsid w:val="69E0E082"/>
    <w:rsid w:val="69EB7C0C"/>
    <w:rsid w:val="6B4E95DF"/>
    <w:rsid w:val="6B8933A5"/>
    <w:rsid w:val="6C1F0459"/>
    <w:rsid w:val="6C79E789"/>
    <w:rsid w:val="6CBC69D0"/>
    <w:rsid w:val="6CD8F6C4"/>
    <w:rsid w:val="6E23B3D2"/>
    <w:rsid w:val="6E30FADC"/>
    <w:rsid w:val="6ED88D9D"/>
    <w:rsid w:val="6F0B6DF7"/>
    <w:rsid w:val="6F57E746"/>
    <w:rsid w:val="6F8CD239"/>
    <w:rsid w:val="6F9F789B"/>
    <w:rsid w:val="6FF40A92"/>
    <w:rsid w:val="70DCCD96"/>
    <w:rsid w:val="7114C0CB"/>
    <w:rsid w:val="722A4B0C"/>
    <w:rsid w:val="737EDE1C"/>
    <w:rsid w:val="741455A9"/>
    <w:rsid w:val="74C45280"/>
    <w:rsid w:val="74D0D5B4"/>
    <w:rsid w:val="74EFC6D0"/>
    <w:rsid w:val="7666B0AD"/>
    <w:rsid w:val="76965C9F"/>
    <w:rsid w:val="78F2DF6A"/>
    <w:rsid w:val="79265BBB"/>
    <w:rsid w:val="79D63D91"/>
    <w:rsid w:val="7A133B38"/>
    <w:rsid w:val="7A36AF6E"/>
    <w:rsid w:val="7A8EF599"/>
    <w:rsid w:val="7AEAE500"/>
    <w:rsid w:val="7BB82714"/>
    <w:rsid w:val="7D281786"/>
    <w:rsid w:val="7E816BF7"/>
    <w:rsid w:val="7EC433C1"/>
    <w:rsid w:val="7F066FE7"/>
    <w:rsid w:val="7FF6D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A1089"/>
  <w15:docId w15:val="{AC4FA0E8-8CFA-447B-84A0-82BB7C90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1" w:right="1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7"/>
      <w:ind w:left="166" w:right="17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8"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5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69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%3Anir%3Astato%3Alegge%3A2021-12-30%3B234~art1-com34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4480</Words>
  <Characters>25542</Characters>
  <Application>Microsoft Office Word</Application>
  <DocSecurity>0</DocSecurity>
  <Lines>212</Lines>
  <Paragraphs>59</Paragraphs>
  <ScaleCrop>false</ScaleCrop>
  <Company/>
  <LinksUpToDate>false</LinksUpToDate>
  <CharactersWithSpaces>29963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CONTRATTO INTEGRATIVO DI ISTITUTO</dc:title>
  <dc:creator>Francesca Bizzotto</dc:creator>
  <cp:lastModifiedBy>Francesca Bizzotto</cp:lastModifiedBy>
  <cp:revision>2</cp:revision>
  <dcterms:created xsi:type="dcterms:W3CDTF">2025-09-11T09:03:00Z</dcterms:created>
  <dcterms:modified xsi:type="dcterms:W3CDTF">2025-09-11T09:03:00Z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