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0C9D0" w14:textId="1AB163EF" w:rsidR="00494F79" w:rsidRDefault="00494F79" w:rsidP="00494F7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MODELLO B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2537A8E" w14:textId="77777777" w:rsidR="00494F79" w:rsidRDefault="00494F79" w:rsidP="00494F7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2B1B321D" w14:textId="77914BEF" w:rsidR="00494F79" w:rsidRDefault="00494F79" w:rsidP="00494F7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(carta intestata dell’I.S.)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C1B126D" w14:textId="77777777" w:rsidR="00494F79" w:rsidRDefault="00494F79" w:rsidP="00494F7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4D5E5E9F" w14:textId="77777777" w:rsidR="00494F79" w:rsidRDefault="00494F79" w:rsidP="00494F7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color w:val="2F5496"/>
          <w:sz w:val="22"/>
          <w:szCs w:val="22"/>
        </w:rPr>
        <w:t xml:space="preserve">(da consegnare </w:t>
      </w:r>
      <w:r>
        <w:rPr>
          <w:rStyle w:val="normaltextrun"/>
          <w:rFonts w:ascii="Calibri" w:hAnsi="Calibri" w:cs="Calibri"/>
          <w:b/>
          <w:bCs/>
          <w:i/>
          <w:iCs/>
          <w:color w:val="2F5496"/>
          <w:sz w:val="22"/>
          <w:szCs w:val="22"/>
          <w:u w:val="single"/>
        </w:rPr>
        <w:t>entro 30 giorni</w:t>
      </w:r>
      <w:r>
        <w:rPr>
          <w:rStyle w:val="normaltextrun"/>
          <w:rFonts w:ascii="Calibri" w:hAnsi="Calibri" w:cs="Calibri"/>
          <w:b/>
          <w:bCs/>
          <w:i/>
          <w:iCs/>
          <w:color w:val="2F5496"/>
          <w:sz w:val="22"/>
          <w:szCs w:val="22"/>
        </w:rPr>
        <w:t xml:space="preserve"> dalla stipula del contratto individuale di lavoro)</w:t>
      </w:r>
      <w:r>
        <w:rPr>
          <w:rStyle w:val="eop"/>
          <w:rFonts w:ascii="Calibri" w:hAnsi="Calibri" w:cs="Calibri"/>
          <w:color w:val="2F5496"/>
          <w:sz w:val="22"/>
          <w:szCs w:val="22"/>
        </w:rPr>
        <w:t> </w:t>
      </w:r>
    </w:p>
    <w:p w14:paraId="3860DCAB" w14:textId="77777777" w:rsidR="00494F79" w:rsidRDefault="00494F79" w:rsidP="00494F7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2F269BE" w14:textId="77777777" w:rsidR="00494F79" w:rsidRDefault="00494F79" w:rsidP="00494F7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76FE5CF7" w14:textId="559EAA26" w:rsidR="00494F79" w:rsidRDefault="00494F79" w:rsidP="00494F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Prot.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nr._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>_________ del____________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7416F90" w14:textId="77777777" w:rsidR="00494F79" w:rsidRDefault="00494F79" w:rsidP="00494F79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A_____________________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461964B" w14:textId="68CF741D" w:rsidR="00494F79" w:rsidRDefault="00494F79" w:rsidP="00494F79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9A6716C" w14:textId="77777777" w:rsidR="00494F79" w:rsidRDefault="00494F79" w:rsidP="00494F79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</w:p>
    <w:p w14:paraId="6ECF90D0" w14:textId="77777777" w:rsidR="00494F79" w:rsidRDefault="00494F79" w:rsidP="00494F7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Oggetto: Informativa di cui all’art. 1 del D.lgs. n. 152/1997, come modificato dall’art. 4 del D.lgs. n. 104/2022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BF3660A" w14:textId="77777777" w:rsidR="00494F79" w:rsidRDefault="00494F79" w:rsidP="00494F7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In relazione al contratto individuale di lavoro stipulato in data _______________, si forniscono alla S.V. le seguenti informazioni: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39E4575" w14:textId="77777777" w:rsidR="00494F79" w:rsidRDefault="00494F79" w:rsidP="00494F79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è prevista una formazione obbligatoria per la sicurezza, che sarà erogata a cura e spese del datore di lavoro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9DB5957" w14:textId="77777777" w:rsidR="00494F79" w:rsidRDefault="00494F79" w:rsidP="00494F79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la durata delle ferie è pari a _________ giorni lavorativi 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EFF5584" w14:textId="77777777" w:rsidR="00494F79" w:rsidRDefault="00494F79" w:rsidP="00494F79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sono previsti permessi per motivi personali e concorsi ed esami, retribuiti solo per il personale con rapporto di lavoro a tempo indeterminato, nonché altre tipologie di permessi e congedi previsti da particolari disposizioni di legge e/o contrattuali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4808CE9" w14:textId="77777777" w:rsidR="00494F79" w:rsidRDefault="00494F79" w:rsidP="00494F79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le assenze per malattia sono soggette a periodi di comporto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2AA85F6" w14:textId="77777777" w:rsidR="00494F79" w:rsidRDefault="00494F79" w:rsidP="00494F79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 termini per il recesso da parte del datore di lavoro sono i seguenti: 2 mesi per dipendenti con anzianità di servizio fino a 5 anni; 3 mesi per dipendenti con anzianità di servizio fino a 10 anni; 4 mesi per dipendenti con anzianità di servizio oltre 10 anni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2E1F481" w14:textId="77777777" w:rsidR="00494F79" w:rsidRDefault="00494F79" w:rsidP="00494F79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il dipendente a tempo indeterminato deve comunicare il recesso nei termini previsti annualmente con decreto del Ministero dell’istruzione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16DACF0" w14:textId="77777777" w:rsidR="00494F79" w:rsidRDefault="00494F79" w:rsidP="00494F79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il dipendente a tempo determinato, in caso di recesso, incorre nelle sanzioni previste dall’ordinanza ministeriale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[</w:t>
      </w:r>
      <w:r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00"/>
        </w:rPr>
        <w:t>per il personale docente]</w:t>
      </w:r>
      <w:r>
        <w:rPr>
          <w:rStyle w:val="normaltextrun"/>
          <w:rFonts w:ascii="Calibri" w:hAnsi="Calibri" w:cs="Calibri"/>
          <w:sz w:val="22"/>
          <w:szCs w:val="22"/>
        </w:rPr>
        <w:t xml:space="preserve"> / dal decreto ministeriale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[</w:t>
      </w:r>
      <w:r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00"/>
        </w:rPr>
        <w:t>per il personale ATA]</w:t>
      </w:r>
      <w:r>
        <w:rPr>
          <w:rStyle w:val="normaltextrun"/>
          <w:rFonts w:ascii="Calibri" w:hAnsi="Calibri" w:cs="Calibri"/>
          <w:sz w:val="22"/>
          <w:szCs w:val="22"/>
        </w:rPr>
        <w:t xml:space="preserve"> sul conferimento delle supplenze al personale della scuola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790563D" w14:textId="77777777" w:rsidR="00494F79" w:rsidRDefault="00494F79" w:rsidP="00494F79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il contratto collettivo applicato è quello del comparto “Istruzione e ricerca” sottoscritto il 19/04/2018 dall’ARAN e dalle OO.SS. FLC-CGIL, CISL Scuola, Fed. UIL Scuola RUA, SNALS CONFSAL e Fed. GILDA UNAMS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749674E" w14:textId="77777777" w:rsidR="00494F79" w:rsidRDefault="00494F79" w:rsidP="00494F79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il vigente contratto d’istituto è stato stipulato in data ___________ e sottoscritto dal datore di lavoro e da ___________________ </w:t>
      </w:r>
      <w:r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00"/>
        </w:rPr>
        <w:t>[RSU e sigle OOSS che hanno sottoscritto]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60D12FF" w14:textId="77777777" w:rsidR="00494F79" w:rsidRDefault="00494F79" w:rsidP="00494F79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 contributi previdenziali e assistenziali sono versati dal datore di lavoro all’INPS e al Fondo Credito per i dipendenti pubblici. Tutti i dipendenti sono assicurati presso l’INAIL contro gli infortuni sul lavoro</w:t>
      </w:r>
      <w:r>
        <w:rPr>
          <w:rStyle w:val="scxw223582680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E9E9D9F" w14:textId="77777777" w:rsidR="00494F79" w:rsidRDefault="00494F79" w:rsidP="00494F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IL DIRIGENTE SCOLASTICO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611C690" w14:textId="77777777" w:rsidR="00494F79" w:rsidRDefault="00494F79" w:rsidP="00494F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______________________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2FB4812" w14:textId="015A23DD" w:rsidR="00494F79" w:rsidRDefault="00494F79" w:rsidP="00494F7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A1E90DA" w14:textId="01A7E48D" w:rsidR="00494F79" w:rsidRDefault="00494F79" w:rsidP="00494F7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20F79CB6" w14:textId="77777777" w:rsidR="00494F79" w:rsidRDefault="00494F79" w:rsidP="00494F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D08B87F" w14:textId="77777777" w:rsidR="00494F79" w:rsidRDefault="00494F79" w:rsidP="00494F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__________________________ (firma del lavoratore per ricevuta)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29AD7CC" w14:textId="77777777" w:rsidR="00494F79" w:rsidRDefault="00494F79" w:rsidP="00494F7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00"/>
        </w:rPr>
        <w:t>[se consegnato a mano]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B39C1E7" w14:textId="77777777" w:rsidR="00C873D9" w:rsidRDefault="00C873D9"/>
    <w:sectPr w:rsidR="00C873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46BFC" w14:textId="77777777" w:rsidR="006F5A20" w:rsidRDefault="006F5A20" w:rsidP="006F5A20">
      <w:pPr>
        <w:spacing w:after="0" w:line="240" w:lineRule="auto"/>
      </w:pPr>
      <w:r>
        <w:separator/>
      </w:r>
    </w:p>
  </w:endnote>
  <w:endnote w:type="continuationSeparator" w:id="0">
    <w:p w14:paraId="7D25426A" w14:textId="77777777" w:rsidR="006F5A20" w:rsidRDefault="006F5A20" w:rsidP="006F5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D2864" w14:textId="77777777" w:rsidR="006F5A20" w:rsidRDefault="006F5A2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9AC8B" w14:textId="77777777" w:rsidR="006F5A20" w:rsidRDefault="006F5A2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3CF77" w14:textId="77777777" w:rsidR="006F5A20" w:rsidRDefault="006F5A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179A6" w14:textId="77777777" w:rsidR="006F5A20" w:rsidRDefault="006F5A20" w:rsidP="006F5A20">
      <w:pPr>
        <w:spacing w:after="0" w:line="240" w:lineRule="auto"/>
      </w:pPr>
      <w:r>
        <w:separator/>
      </w:r>
    </w:p>
  </w:footnote>
  <w:footnote w:type="continuationSeparator" w:id="0">
    <w:p w14:paraId="5933F7E5" w14:textId="77777777" w:rsidR="006F5A20" w:rsidRDefault="006F5A20" w:rsidP="006F5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872CB" w14:textId="4A80A4AA" w:rsidR="006F5A20" w:rsidRDefault="006F5A20">
    <w:pPr>
      <w:pStyle w:val="Intestazione"/>
    </w:pPr>
    <w:r>
      <w:rPr>
        <w:noProof/>
      </w:rPr>
      <w:pict w14:anchorId="4E1303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175735" o:spid="_x0000_s2050" type="#_x0000_t136" style="position:absolute;margin-left:0;margin-top:0;width:566.2pt;height:113.2pt;rotation:315;z-index:-251655168;mso-position-horizontal:center;mso-position-horizontal-relative:margin;mso-position-vertical:center;mso-position-vertical-relative:margin" o:allowincell="f" fillcolor="#d9e2f3 [660]" stroked="f">
          <v:fill opacity=".5"/>
          <v:textpath style="font-family:&quot;Calibri&quot;;font-size:1pt" string="ANP   ANP   ANP   ANP   ANP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67FCF" w14:textId="00CC6B56" w:rsidR="006F5A20" w:rsidRDefault="006F5A20">
    <w:pPr>
      <w:pStyle w:val="Intestazione"/>
    </w:pPr>
    <w:r>
      <w:rPr>
        <w:noProof/>
      </w:rPr>
      <w:pict w14:anchorId="249EF2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175736" o:spid="_x0000_s2051" type="#_x0000_t136" style="position:absolute;margin-left:0;margin-top:0;width:566.2pt;height:113.2pt;rotation:315;z-index:-251653120;mso-position-horizontal:center;mso-position-horizontal-relative:margin;mso-position-vertical:center;mso-position-vertical-relative:margin" o:allowincell="f" fillcolor="#d9e2f3 [660]" stroked="f">
          <v:fill opacity=".5"/>
          <v:textpath style="font-family:&quot;Calibri&quot;;font-size:1pt" string="ANP   ANP   ANP   ANP   ANP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DC101" w14:textId="4B6CBD12" w:rsidR="006F5A20" w:rsidRDefault="006F5A20">
    <w:pPr>
      <w:pStyle w:val="Intestazione"/>
    </w:pPr>
    <w:r>
      <w:rPr>
        <w:noProof/>
      </w:rPr>
      <w:pict w14:anchorId="11ECFB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175734" o:spid="_x0000_s2049" type="#_x0000_t136" style="position:absolute;margin-left:0;margin-top:0;width:566.2pt;height:113.2pt;rotation:315;z-index:-251657216;mso-position-horizontal:center;mso-position-horizontal-relative:margin;mso-position-vertical:center;mso-position-vertical-relative:margin" o:allowincell="f" fillcolor="#d9e2f3 [660]" stroked="f">
          <v:fill opacity=".5"/>
          <v:textpath style="font-family:&quot;Calibri&quot;;font-size:1pt" string="ANP   ANP   ANP   ANP   ANP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1DA"/>
    <w:multiLevelType w:val="multilevel"/>
    <w:tmpl w:val="6D4C7872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05C7B"/>
    <w:multiLevelType w:val="multilevel"/>
    <w:tmpl w:val="39F28CB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A64B9"/>
    <w:multiLevelType w:val="multilevel"/>
    <w:tmpl w:val="9D8CA42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C7271F"/>
    <w:multiLevelType w:val="multilevel"/>
    <w:tmpl w:val="10E2005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7E1F1C"/>
    <w:multiLevelType w:val="multilevel"/>
    <w:tmpl w:val="353C9062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E038E1"/>
    <w:multiLevelType w:val="multilevel"/>
    <w:tmpl w:val="AF56E50A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B642AA"/>
    <w:multiLevelType w:val="multilevel"/>
    <w:tmpl w:val="5DA26F3C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A62CDF"/>
    <w:multiLevelType w:val="multilevel"/>
    <w:tmpl w:val="52F6089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697363"/>
    <w:multiLevelType w:val="multilevel"/>
    <w:tmpl w:val="CAE2E0A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571115"/>
    <w:multiLevelType w:val="multilevel"/>
    <w:tmpl w:val="1EBA2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5573148">
    <w:abstractNumId w:val="9"/>
  </w:num>
  <w:num w:numId="2" w16cid:durableId="1445997515">
    <w:abstractNumId w:val="8"/>
  </w:num>
  <w:num w:numId="3" w16cid:durableId="911935611">
    <w:abstractNumId w:val="2"/>
  </w:num>
  <w:num w:numId="4" w16cid:durableId="353537">
    <w:abstractNumId w:val="7"/>
  </w:num>
  <w:num w:numId="5" w16cid:durableId="539057141">
    <w:abstractNumId w:val="3"/>
  </w:num>
  <w:num w:numId="6" w16cid:durableId="113403035">
    <w:abstractNumId w:val="1"/>
  </w:num>
  <w:num w:numId="7" w16cid:durableId="1834565072">
    <w:abstractNumId w:val="5"/>
  </w:num>
  <w:num w:numId="8" w16cid:durableId="352876441">
    <w:abstractNumId w:val="6"/>
  </w:num>
  <w:num w:numId="9" w16cid:durableId="1884292240">
    <w:abstractNumId w:val="4"/>
  </w:num>
  <w:num w:numId="10" w16cid:durableId="1210453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F79"/>
    <w:rsid w:val="00494F79"/>
    <w:rsid w:val="006F5A20"/>
    <w:rsid w:val="00C8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3B7CF67"/>
  <w15:chartTrackingRefBased/>
  <w15:docId w15:val="{98E50752-C94C-4BE3-8CC5-3ED10409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494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494F79"/>
  </w:style>
  <w:style w:type="character" w:customStyle="1" w:styleId="eop">
    <w:name w:val="eop"/>
    <w:basedOn w:val="Carpredefinitoparagrafo"/>
    <w:rsid w:val="00494F79"/>
  </w:style>
  <w:style w:type="character" w:customStyle="1" w:styleId="scxw223582680">
    <w:name w:val="scxw223582680"/>
    <w:basedOn w:val="Carpredefinitoparagrafo"/>
    <w:rsid w:val="00494F79"/>
  </w:style>
  <w:style w:type="character" w:customStyle="1" w:styleId="tabchar">
    <w:name w:val="tabchar"/>
    <w:basedOn w:val="Carpredefinitoparagrafo"/>
    <w:rsid w:val="00494F79"/>
  </w:style>
  <w:style w:type="paragraph" w:styleId="Intestazione">
    <w:name w:val="header"/>
    <w:basedOn w:val="Normale"/>
    <w:link w:val="IntestazioneCarattere"/>
    <w:uiPriority w:val="99"/>
    <w:unhideWhenUsed/>
    <w:rsid w:val="006F5A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5A20"/>
  </w:style>
  <w:style w:type="paragraph" w:styleId="Pidipagina">
    <w:name w:val="footer"/>
    <w:basedOn w:val="Normale"/>
    <w:link w:val="PidipaginaCarattere"/>
    <w:uiPriority w:val="99"/>
    <w:unhideWhenUsed/>
    <w:rsid w:val="006F5A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5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Bizzotto</dc:creator>
  <cp:keywords/>
  <dc:description/>
  <cp:lastModifiedBy>Francesca Bizzotto</cp:lastModifiedBy>
  <cp:revision>2</cp:revision>
  <dcterms:created xsi:type="dcterms:W3CDTF">2022-09-02T15:46:00Z</dcterms:created>
  <dcterms:modified xsi:type="dcterms:W3CDTF">2022-09-02T15:49:00Z</dcterms:modified>
</cp:coreProperties>
</file>