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8229E" w14:textId="77777777" w:rsidR="004345E6" w:rsidRDefault="004345E6" w:rsidP="004345E6">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Al DSGA</w:t>
      </w:r>
      <w:r>
        <w:rPr>
          <w:rStyle w:val="eop"/>
          <w:rFonts w:ascii="Calibri" w:hAnsi="Calibri" w:cs="Calibri"/>
          <w:sz w:val="22"/>
          <w:szCs w:val="22"/>
        </w:rPr>
        <w:t> </w:t>
      </w:r>
    </w:p>
    <w:p w14:paraId="43A4D480" w14:textId="77777777" w:rsidR="004345E6" w:rsidRDefault="004345E6" w:rsidP="004345E6">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prot. n. </w:t>
      </w:r>
      <w:r>
        <w:rPr>
          <w:rStyle w:val="eop"/>
          <w:rFonts w:ascii="Calibri" w:hAnsi="Calibri" w:cs="Calibri"/>
          <w:sz w:val="22"/>
          <w:szCs w:val="22"/>
        </w:rPr>
        <w:t> </w:t>
      </w:r>
    </w:p>
    <w:p w14:paraId="257908D2"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541D5B" w14:textId="77777777" w:rsidR="004345E6" w:rsidRDefault="004345E6" w:rsidP="004345E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rPr>
        <w:t>Oggetto: Integrazione alla Direttiva prot. n. _____ del _______ - attivazione del lavoro agile per il personale Amministrativo e Tecnico - riferimento nota MI prot. 1990 del 5/11/2020.</w:t>
      </w:r>
      <w:r>
        <w:rPr>
          <w:rStyle w:val="eop"/>
          <w:rFonts w:ascii="Calibri" w:hAnsi="Calibri" w:cs="Calibri"/>
          <w:sz w:val="22"/>
          <w:szCs w:val="22"/>
        </w:rPr>
        <w:t> </w:t>
      </w:r>
    </w:p>
    <w:p w14:paraId="48F70752"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E0B7C5" w14:textId="77777777" w:rsidR="004345E6" w:rsidRDefault="004345E6" w:rsidP="004345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Il Dirigente Scolastico</w:t>
      </w:r>
      <w:r>
        <w:rPr>
          <w:rStyle w:val="eop"/>
          <w:rFonts w:ascii="Calibri" w:hAnsi="Calibri" w:cs="Calibri"/>
          <w:sz w:val="22"/>
          <w:szCs w:val="22"/>
        </w:rPr>
        <w:t> </w:t>
      </w:r>
    </w:p>
    <w:p w14:paraId="12F6D863"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D7FCF2" w14:textId="77777777" w:rsidR="004345E6" w:rsidRDefault="004345E6" w:rsidP="004345E6">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b/>
          <w:bCs/>
          <w:sz w:val="22"/>
          <w:szCs w:val="22"/>
        </w:rPr>
        <w:t>Visto</w:t>
      </w:r>
      <w:r>
        <w:rPr>
          <w:rStyle w:val="normaltextrun"/>
          <w:rFonts w:ascii="Calibri" w:hAnsi="Calibri" w:cs="Calibri"/>
          <w:sz w:val="22"/>
          <w:szCs w:val="22"/>
        </w:rPr>
        <w:t> l’articolo 32, comma 4 del D.L. 14 agosto 2020 n. 104, convertito con modificazioni dalla legge 13 ottobre 2020 n. 126, secondo cui al personale scolastico “</w:t>
      </w:r>
      <w:r>
        <w:rPr>
          <w:rStyle w:val="normaltextrun"/>
          <w:rFonts w:ascii="Calibri" w:hAnsi="Calibri" w:cs="Calibri"/>
          <w:i/>
          <w:iCs/>
          <w:sz w:val="22"/>
          <w:szCs w:val="22"/>
        </w:rPr>
        <w:t>non si applicano le modalità di lavoro agile di cui all'articolo 263 del decreto-legge 19 maggio 2020, n. 34, tranne che nei casi di sospensione delle attività didattiche in presenza a seguito dell'emergenza epidemiologica</w:t>
      </w:r>
      <w:r>
        <w:rPr>
          <w:rStyle w:val="normaltextrun"/>
          <w:rFonts w:ascii="Calibri" w:hAnsi="Calibri" w:cs="Calibri"/>
          <w:sz w:val="22"/>
          <w:szCs w:val="22"/>
        </w:rPr>
        <w:t>”;</w:t>
      </w:r>
      <w:r>
        <w:rPr>
          <w:rStyle w:val="eop"/>
          <w:rFonts w:ascii="Calibri" w:hAnsi="Calibri" w:cs="Calibri"/>
          <w:sz w:val="22"/>
          <w:szCs w:val="22"/>
        </w:rPr>
        <w:t> </w:t>
      </w:r>
    </w:p>
    <w:p w14:paraId="530FA57B" w14:textId="77777777" w:rsidR="004345E6" w:rsidRDefault="004345E6" w:rsidP="004345E6">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b/>
          <w:bCs/>
          <w:sz w:val="22"/>
          <w:szCs w:val="22"/>
        </w:rPr>
        <w:t>Visto</w:t>
      </w:r>
      <w:r>
        <w:rPr>
          <w:rStyle w:val="normaltextrun"/>
          <w:rFonts w:ascii="Calibri" w:hAnsi="Calibri" w:cs="Calibri"/>
          <w:sz w:val="22"/>
          <w:szCs w:val="22"/>
        </w:rPr>
        <w:t> l’articolo 5, comma 4, lettera </w:t>
      </w:r>
      <w:r>
        <w:rPr>
          <w:rStyle w:val="normaltextrun"/>
          <w:rFonts w:ascii="Calibri" w:hAnsi="Calibri" w:cs="Calibri"/>
          <w:i/>
          <w:iCs/>
          <w:sz w:val="22"/>
          <w:szCs w:val="22"/>
        </w:rPr>
        <w:t>a)</w:t>
      </w:r>
      <w:r>
        <w:rPr>
          <w:rStyle w:val="normaltextrun"/>
          <w:rFonts w:ascii="Calibri" w:hAnsi="Calibri" w:cs="Calibri"/>
          <w:sz w:val="22"/>
          <w:szCs w:val="22"/>
        </w:rPr>
        <w:t> del DPCM 3 novembre 2020 in base al quale ciascun dirigente “</w:t>
      </w:r>
      <w:r>
        <w:rPr>
          <w:rStyle w:val="normaltextrun"/>
          <w:rFonts w:ascii="Calibri" w:hAnsi="Calibri" w:cs="Calibri"/>
          <w:i/>
          <w:iCs/>
          <w:sz w:val="22"/>
          <w:szCs w:val="22"/>
        </w:rPr>
        <w:t>organizza il proprio ufficio assicurando, su base giornaliera, settimanale o plurisettimanale, lo svolgimento del lavoro agile nella percentuale più elevata possibile</w:t>
      </w:r>
      <w:r>
        <w:rPr>
          <w:rStyle w:val="normaltextrun"/>
          <w:rFonts w:ascii="Calibri" w:hAnsi="Calibri" w:cs="Calibri"/>
          <w:sz w:val="22"/>
          <w:szCs w:val="22"/>
        </w:rPr>
        <w:t>;”</w:t>
      </w:r>
      <w:r>
        <w:rPr>
          <w:rStyle w:val="eop"/>
          <w:rFonts w:ascii="Calibri" w:hAnsi="Calibri" w:cs="Calibri"/>
          <w:sz w:val="22"/>
          <w:szCs w:val="22"/>
        </w:rPr>
        <w:t> </w:t>
      </w:r>
    </w:p>
    <w:p w14:paraId="1A4C4A29" w14:textId="77777777" w:rsidR="004345E6" w:rsidRDefault="004345E6" w:rsidP="004345E6">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b/>
          <w:bCs/>
          <w:sz w:val="22"/>
          <w:szCs w:val="22"/>
        </w:rPr>
        <w:t>Vista</w:t>
      </w:r>
      <w:r>
        <w:rPr>
          <w:rStyle w:val="normaltextrun"/>
          <w:rFonts w:ascii="Calibri" w:hAnsi="Calibri" w:cs="Calibri"/>
          <w:sz w:val="22"/>
          <w:szCs w:val="22"/>
        </w:rPr>
        <w:t> la nota MI prot. n. 1990 del /03/2020 che, a riguardo, precisa che “</w:t>
      </w:r>
      <w:r>
        <w:rPr>
          <w:rStyle w:val="normaltextrun"/>
          <w:rFonts w:ascii="Calibri" w:hAnsi="Calibri" w:cs="Calibri"/>
          <w:i/>
          <w:iCs/>
          <w:sz w:val="22"/>
          <w:szCs w:val="22"/>
        </w:rPr>
        <w:t>il Dirigente Scolastico provvederà ad integrare le direttive di massima al Direttore dei servizi generali e amministrativi per la tempestiva proposta di piano delle attività, fermo restando quanto disposto dall’articolo 25 comma 5 del Dlgs 165/2001”</w:t>
      </w:r>
      <w:r>
        <w:rPr>
          <w:rStyle w:val="normaltextrun"/>
          <w:rFonts w:ascii="Calibri" w:hAnsi="Calibri" w:cs="Calibri"/>
          <w:sz w:val="22"/>
          <w:szCs w:val="22"/>
        </w:rPr>
        <w:t>;</w:t>
      </w:r>
      <w:r>
        <w:rPr>
          <w:rStyle w:val="eop"/>
          <w:rFonts w:ascii="Calibri" w:hAnsi="Calibri" w:cs="Calibri"/>
          <w:sz w:val="22"/>
          <w:szCs w:val="22"/>
        </w:rPr>
        <w:t> </w:t>
      </w:r>
    </w:p>
    <w:p w14:paraId="7BC5BEA3"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2F78CF" w14:textId="77777777" w:rsidR="004345E6" w:rsidRDefault="004345E6" w:rsidP="004345E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Considerata pertanto l’opportunità di organizzare il lavoro del personale amministrativo, ove possibile, in relazione alle attività che possono essere svolte da remoto, </w:t>
      </w:r>
      <w:r>
        <w:rPr>
          <w:rStyle w:val="eop"/>
          <w:rFonts w:ascii="Calibri" w:hAnsi="Calibri" w:cs="Calibri"/>
          <w:sz w:val="22"/>
          <w:szCs w:val="22"/>
        </w:rPr>
        <w:t> </w:t>
      </w:r>
    </w:p>
    <w:p w14:paraId="743A984E"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F1D2F6" w14:textId="77777777" w:rsidR="004345E6" w:rsidRDefault="004345E6" w:rsidP="004345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DISPONE</w:t>
      </w:r>
      <w:r>
        <w:rPr>
          <w:rStyle w:val="eop"/>
          <w:rFonts w:ascii="Calibri" w:hAnsi="Calibri" w:cs="Calibri"/>
          <w:sz w:val="22"/>
          <w:szCs w:val="22"/>
        </w:rPr>
        <w:t> </w:t>
      </w:r>
    </w:p>
    <w:p w14:paraId="0636ED21"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33C297"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 seguente integrazione della Direttiva rivolta alla S.V. con prot. n. del _________ </w:t>
      </w:r>
      <w:r>
        <w:rPr>
          <w:rStyle w:val="eop"/>
          <w:rFonts w:ascii="Calibri" w:hAnsi="Calibri" w:cs="Calibri"/>
          <w:sz w:val="22"/>
          <w:szCs w:val="22"/>
        </w:rPr>
        <w:t> </w:t>
      </w:r>
    </w:p>
    <w:p w14:paraId="50BCC5CA"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4FCB34A" w14:textId="77777777" w:rsidR="004345E6" w:rsidRDefault="004345E6" w:rsidP="004345E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Nella situazione di emergenza sanitaria determinata da infezione da Covid-19, in considerazione del fatto che la didattica digitale integrata è stata attivata nella misura del 100 per cento per le classi [</w:t>
      </w:r>
      <w:r>
        <w:rPr>
          <w:rStyle w:val="normaltextrun"/>
          <w:rFonts w:ascii="Calibri" w:hAnsi="Calibri" w:cs="Calibri"/>
          <w:sz w:val="22"/>
          <w:szCs w:val="22"/>
          <w:shd w:val="clear" w:color="auto" w:fill="FFFF00"/>
        </w:rPr>
        <w:t>oppure per le classi … prevedere i casi possibili come per le zone rosse o per situazione diffusa di classi in quarantena]</w:t>
      </w:r>
      <w:r>
        <w:rPr>
          <w:rStyle w:val="normaltextrun"/>
          <w:rFonts w:ascii="Calibri" w:hAnsi="Calibri" w:cs="Calibri"/>
          <w:sz w:val="22"/>
          <w:szCs w:val="22"/>
        </w:rPr>
        <w:t>, la S.V., ferma restando la necessità di garantire il regolare funzionamento del servizio, la S.V vorrà:</w:t>
      </w:r>
      <w:r>
        <w:rPr>
          <w:rStyle w:val="eop"/>
          <w:rFonts w:ascii="Calibri" w:hAnsi="Calibri" w:cs="Calibri"/>
          <w:sz w:val="22"/>
          <w:szCs w:val="22"/>
        </w:rPr>
        <w:t> </w:t>
      </w:r>
    </w:p>
    <w:p w14:paraId="1D772714" w14:textId="77777777" w:rsidR="004345E6" w:rsidRDefault="004345E6" w:rsidP="004345E6">
      <w:pPr>
        <w:pStyle w:val="paragraph"/>
        <w:numPr>
          <w:ilvl w:val="0"/>
          <w:numId w:val="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predisporre, tenuto conto del Piano delle Attività vigente, un quadro esaustivo dei compiti relativi alle esigenze dell’uffici che possono essere svolti nella modalità di lavoro agile ai sensi dell’articolo 5, comma 4, lettera </w:t>
      </w:r>
      <w:r>
        <w:rPr>
          <w:rStyle w:val="normaltextrun"/>
          <w:rFonts w:ascii="Calibri" w:hAnsi="Calibri" w:cs="Calibri"/>
          <w:i/>
          <w:iCs/>
          <w:sz w:val="22"/>
          <w:szCs w:val="22"/>
        </w:rPr>
        <w:t>a)</w:t>
      </w:r>
      <w:r>
        <w:rPr>
          <w:rStyle w:val="normaltextrun"/>
          <w:rFonts w:ascii="Calibri" w:hAnsi="Calibri" w:cs="Calibri"/>
          <w:sz w:val="22"/>
          <w:szCs w:val="22"/>
        </w:rPr>
        <w:t> del DPCM 3 novembre 2020;</w:t>
      </w:r>
      <w:r>
        <w:rPr>
          <w:rStyle w:val="eop"/>
          <w:rFonts w:ascii="Calibri" w:hAnsi="Calibri" w:cs="Calibri"/>
          <w:sz w:val="22"/>
          <w:szCs w:val="22"/>
        </w:rPr>
        <w:t> </w:t>
      </w:r>
    </w:p>
    <w:p w14:paraId="7F22F437" w14:textId="77777777" w:rsidR="004345E6" w:rsidRDefault="004345E6" w:rsidP="004345E6">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raccogliere le eventuali richieste degli interessati appartenenti al profilo del personale amministrativo e per i docenti utilizzati nelle mansioni del personale amministrativo;</w:t>
      </w:r>
      <w:r>
        <w:rPr>
          <w:rStyle w:val="eop"/>
          <w:rFonts w:ascii="Calibri" w:hAnsi="Calibri" w:cs="Calibri"/>
          <w:sz w:val="22"/>
          <w:szCs w:val="22"/>
        </w:rPr>
        <w:t> </w:t>
      </w:r>
    </w:p>
    <w:p w14:paraId="7AFFECE5" w14:textId="77777777" w:rsidR="004345E6" w:rsidRDefault="004345E6" w:rsidP="004345E6">
      <w:pPr>
        <w:pStyle w:val="paragraph"/>
        <w:numPr>
          <w:ilvl w:val="0"/>
          <w:numId w:val="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proporre al sottoscritto quali dipendenti autorizzare, specificando le mansioni che ciascuno può svolgere secondo tale modalità con specifico riferimento al Piano annuale delle attività;</w:t>
      </w:r>
      <w:r>
        <w:rPr>
          <w:rStyle w:val="eop"/>
          <w:rFonts w:ascii="Calibri" w:hAnsi="Calibri" w:cs="Calibri"/>
          <w:sz w:val="22"/>
          <w:szCs w:val="22"/>
        </w:rPr>
        <w:t> </w:t>
      </w:r>
    </w:p>
    <w:p w14:paraId="47300467" w14:textId="77777777" w:rsidR="004345E6" w:rsidRDefault="004345E6" w:rsidP="004345E6">
      <w:pPr>
        <w:pStyle w:val="paragraph"/>
        <w:numPr>
          <w:ilvl w:val="0"/>
          <w:numId w:val="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definire una appropriata turnazione in modo tale da garantire la presenza costante in sede di almeno …… unità di personale amministrativo;</w:t>
      </w:r>
      <w:r>
        <w:rPr>
          <w:rStyle w:val="eop"/>
          <w:rFonts w:ascii="Calibri" w:hAnsi="Calibri" w:cs="Calibri"/>
          <w:sz w:val="22"/>
          <w:szCs w:val="22"/>
        </w:rPr>
        <w:t> </w:t>
      </w:r>
    </w:p>
    <w:p w14:paraId="1825BCF6" w14:textId="77777777" w:rsidR="004345E6" w:rsidRDefault="004345E6" w:rsidP="004345E6">
      <w:pPr>
        <w:pStyle w:val="paragraph"/>
        <w:numPr>
          <w:ilvl w:val="0"/>
          <w:numId w:val="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proporre al sottoscritto, in caso di eccesso di domande di ricorso al lavoro agile, tale da non potere garantire il necessario mantenimento del servizio in presenza e il suo regolare funzionamento, una eventuale turnazione che consenta l’accesso a tutti i richiedenti.</w:t>
      </w:r>
      <w:r>
        <w:rPr>
          <w:rStyle w:val="eop"/>
          <w:rFonts w:ascii="Calibri" w:hAnsi="Calibri" w:cs="Calibri"/>
          <w:sz w:val="22"/>
          <w:szCs w:val="22"/>
        </w:rPr>
        <w:t> </w:t>
      </w:r>
    </w:p>
    <w:p w14:paraId="7ACEDF2A"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543821" w14:textId="77777777" w:rsidR="004345E6" w:rsidRDefault="004345E6" w:rsidP="004345E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Nella individuazione del personale da autorizzare, la S.V. vorrà privilegiare, in ottemperanza alle disposizioni vigenti </w:t>
      </w:r>
      <w:r>
        <w:rPr>
          <w:rStyle w:val="eop"/>
          <w:rFonts w:ascii="Calibri" w:hAnsi="Calibri" w:cs="Calibri"/>
          <w:sz w:val="22"/>
          <w:szCs w:val="22"/>
        </w:rPr>
        <w:t> </w:t>
      </w:r>
    </w:p>
    <w:p w14:paraId="52FA3D27"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08E20C" w14:textId="77777777" w:rsidR="004345E6" w:rsidRDefault="004345E6" w:rsidP="004345E6">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soggetti portatori di patologie che li rendono maggiormente esposti al contagio; </w:t>
      </w:r>
      <w:r>
        <w:rPr>
          <w:rStyle w:val="eop"/>
          <w:rFonts w:ascii="Calibri" w:hAnsi="Calibri" w:cs="Calibri"/>
          <w:sz w:val="22"/>
          <w:szCs w:val="22"/>
        </w:rPr>
        <w:t> </w:t>
      </w:r>
    </w:p>
    <w:p w14:paraId="20D4E13E" w14:textId="77777777" w:rsidR="004345E6" w:rsidRDefault="004345E6" w:rsidP="004345E6">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dipendenti di cui all’articolo 21-</w:t>
      </w:r>
      <w:r>
        <w:rPr>
          <w:rStyle w:val="normaltextrun"/>
          <w:rFonts w:ascii="Calibri" w:hAnsi="Calibri" w:cs="Calibri"/>
          <w:i/>
          <w:iCs/>
          <w:sz w:val="22"/>
          <w:szCs w:val="22"/>
        </w:rPr>
        <w:t>bis</w:t>
      </w:r>
      <w:r>
        <w:rPr>
          <w:rStyle w:val="normaltextrun"/>
          <w:rFonts w:ascii="Calibri" w:hAnsi="Calibri" w:cs="Calibri"/>
          <w:sz w:val="22"/>
          <w:szCs w:val="22"/>
        </w:rPr>
        <w:t> e 21-</w:t>
      </w:r>
      <w:r>
        <w:rPr>
          <w:rStyle w:val="normaltextrun"/>
          <w:rFonts w:ascii="Calibri" w:hAnsi="Calibri" w:cs="Calibri"/>
          <w:i/>
          <w:iCs/>
          <w:sz w:val="22"/>
          <w:szCs w:val="22"/>
        </w:rPr>
        <w:t>ter</w:t>
      </w:r>
      <w:r>
        <w:rPr>
          <w:rStyle w:val="normaltextrun"/>
          <w:rFonts w:ascii="Calibri" w:hAnsi="Calibri" w:cs="Calibri"/>
          <w:sz w:val="22"/>
          <w:szCs w:val="22"/>
        </w:rPr>
        <w:t> del decreto-legge 14 agosto 2020 n. 104, convertito con modificazioni dalla legge 13 ottobre 2020, n. 126;</w:t>
      </w:r>
      <w:r>
        <w:rPr>
          <w:rStyle w:val="eop"/>
          <w:rFonts w:ascii="Calibri" w:hAnsi="Calibri" w:cs="Calibri"/>
          <w:sz w:val="22"/>
          <w:szCs w:val="22"/>
        </w:rPr>
        <w:t> </w:t>
      </w:r>
    </w:p>
    <w:p w14:paraId="21D1DD2B" w14:textId="77777777" w:rsidR="004345E6" w:rsidRDefault="004345E6" w:rsidP="004345E6">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coloro che si avvalgono dei servizi pubblici di trasporto per raggiungere la sede lavorativa. </w:t>
      </w:r>
      <w:r>
        <w:rPr>
          <w:rStyle w:val="eop"/>
          <w:rFonts w:ascii="Calibri" w:hAnsi="Calibri" w:cs="Calibri"/>
          <w:sz w:val="22"/>
          <w:szCs w:val="22"/>
        </w:rPr>
        <w:t> </w:t>
      </w:r>
    </w:p>
    <w:p w14:paraId="0B1E85B4"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FBFE05" w14:textId="77777777" w:rsidR="004345E6" w:rsidRDefault="004345E6" w:rsidP="004345E6">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sz w:val="22"/>
          <w:szCs w:val="22"/>
        </w:rPr>
        <w:lastRenderedPageBreak/>
        <w:t>In riferimento alle disposizioni di carattere emergenziale e in particolare alla nota MI prot. n. 1990/2020, la S.V. vorrà considerare che non vi è alcun limite numerico da rispettare, ma solo l’obbligo di garantire i livelli essenziali del servizio e le attività che non possono essere svolte da remoto.</w:t>
      </w:r>
      <w:r>
        <w:rPr>
          <w:rStyle w:val="eop"/>
          <w:rFonts w:ascii="Calibri" w:hAnsi="Calibri" w:cs="Calibri"/>
          <w:sz w:val="22"/>
          <w:szCs w:val="22"/>
        </w:rPr>
        <w:t> </w:t>
      </w:r>
    </w:p>
    <w:p w14:paraId="5A4CBF0F" w14:textId="77777777" w:rsidR="004345E6" w:rsidRDefault="004345E6" w:rsidP="004345E6">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sz w:val="22"/>
          <w:szCs w:val="22"/>
        </w:rPr>
        <w:t>La S.V. vorrà quindi procedere al caricamento massivo della comunicazione, nel periodo emergenziale epidemiologico da COVID-19, pubblicata sul sito del Ministero stesso e consultabile al seguente link: https://servizi.lavoro.gov.it/ModalitaSemplificataComunicazioneSmartWorking/ - con accesso tramite: credenziali SPID o rilasciate dal portale cliclavoro.gov.it</w:t>
      </w:r>
      <w:r>
        <w:rPr>
          <w:rStyle w:val="eop"/>
          <w:rFonts w:ascii="Calibri" w:hAnsi="Calibri" w:cs="Calibri"/>
          <w:sz w:val="22"/>
          <w:szCs w:val="22"/>
        </w:rPr>
        <w:t> </w:t>
      </w:r>
    </w:p>
    <w:p w14:paraId="4D4A99F6"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014158" w14:textId="77777777" w:rsidR="004345E6" w:rsidRDefault="004345E6" w:rsidP="004345E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Per il personale Tecnico, la S.V. vorrà assicurare che gli assistenti tecnici provvedano, in presenza, alla manutenzione del laboratorio di loro pertinenza, assicurando nei casi previsti la salvaguardia dei materiali deperibili, supportando altresì l’Istituto nell’applicazione della DDI, nella didattica di laboratorio, nonché negli adempimenti connessi alla consegna di dispositivi tecnologici. </w:t>
      </w:r>
      <w:r>
        <w:rPr>
          <w:rStyle w:val="eop"/>
          <w:rFonts w:ascii="Calibri" w:hAnsi="Calibri" w:cs="Calibri"/>
          <w:sz w:val="22"/>
          <w:szCs w:val="22"/>
        </w:rPr>
        <w:t> </w:t>
      </w:r>
    </w:p>
    <w:p w14:paraId="453491AE"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C58958" w14:textId="77777777" w:rsidR="004345E6" w:rsidRDefault="004345E6" w:rsidP="004345E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2. Per il personale collaboratore scolastico (</w:t>
      </w:r>
      <w:r>
        <w:rPr>
          <w:rStyle w:val="normaltextrun"/>
          <w:rFonts w:ascii="Calibri" w:hAnsi="Calibri" w:cs="Calibri"/>
          <w:sz w:val="22"/>
          <w:szCs w:val="22"/>
          <w:shd w:val="clear" w:color="auto" w:fill="FFFF00"/>
        </w:rPr>
        <w:t>da prevedere solo nelle istituzioni scolastiche site in “zona rossa”</w:t>
      </w:r>
      <w:r>
        <w:rPr>
          <w:rStyle w:val="normaltextrun"/>
          <w:rFonts w:ascii="Calibri" w:hAnsi="Calibri" w:cs="Calibri"/>
          <w:sz w:val="22"/>
          <w:szCs w:val="22"/>
        </w:rPr>
        <w:t>)</w:t>
      </w:r>
      <w:r>
        <w:rPr>
          <w:rStyle w:val="eop"/>
          <w:rFonts w:ascii="Calibri" w:hAnsi="Calibri" w:cs="Calibri"/>
          <w:sz w:val="22"/>
          <w:szCs w:val="22"/>
        </w:rPr>
        <w:t> </w:t>
      </w:r>
    </w:p>
    <w:p w14:paraId="1132B33D"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112DC76" w14:textId="77777777" w:rsidR="004345E6" w:rsidRDefault="004345E6" w:rsidP="004345E6">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sz w:val="22"/>
          <w:szCs w:val="22"/>
        </w:rPr>
        <w:t>La S.V., constatata la pulizia degli ambienti scolastici e assicuratasi che sia garantita la custodia e la sorveglianza generica sui locali scolastici, vorrà organizzare il servizio anche alle prestazioni necessarie ma non correlate alla presenza di studenti, attivando tutto il personale in servizio.  </w:t>
      </w:r>
      <w:r>
        <w:rPr>
          <w:rStyle w:val="eop"/>
          <w:rFonts w:ascii="Calibri" w:hAnsi="Calibri" w:cs="Calibri"/>
          <w:sz w:val="22"/>
          <w:szCs w:val="22"/>
        </w:rPr>
        <w:t> </w:t>
      </w:r>
    </w:p>
    <w:p w14:paraId="2BA088A4" w14:textId="77777777" w:rsidR="004345E6" w:rsidRDefault="004345E6" w:rsidP="004345E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8A6B306" w14:textId="77777777" w:rsidR="004345E6" w:rsidRDefault="004345E6" w:rsidP="004345E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Si applicherà il dispositivo previsto dall’articolo 3, comma 4, lettera </w:t>
      </w:r>
      <w:r>
        <w:rPr>
          <w:rStyle w:val="normaltextrun"/>
          <w:rFonts w:ascii="Calibri" w:hAnsi="Calibri" w:cs="Calibri"/>
          <w:i/>
          <w:iCs/>
          <w:sz w:val="22"/>
          <w:szCs w:val="22"/>
        </w:rPr>
        <w:t>i)</w:t>
      </w:r>
      <w:r>
        <w:rPr>
          <w:rStyle w:val="normaltextrun"/>
          <w:rFonts w:ascii="Calibri" w:hAnsi="Calibri" w:cs="Calibri"/>
          <w:sz w:val="22"/>
          <w:szCs w:val="22"/>
        </w:rPr>
        <w:t>, del DPCM per cui la presenza del personale suddetto nei luoghi di lavoro dovrà essere prevista esclusivamente per assicurare le attività “indifferibili […] che richiedono necessariamente tale presenza, anche in ragione della gestione dell’emergenza”.</w:t>
      </w:r>
      <w:r>
        <w:rPr>
          <w:rStyle w:val="eop"/>
          <w:rFonts w:ascii="Calibri" w:hAnsi="Calibri" w:cs="Calibri"/>
          <w:sz w:val="22"/>
          <w:szCs w:val="22"/>
        </w:rPr>
        <w:t> </w:t>
      </w:r>
    </w:p>
    <w:p w14:paraId="3E2ED6E7"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F74113" w14:textId="77777777" w:rsidR="004345E6" w:rsidRDefault="004345E6" w:rsidP="004345E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La S.V. vorrà predisporre le eventuali variazioni necessarie e contingenti al piano delle attività vigente attraverso le necessarie turnazioni e le altre modalità di organizzazione del lavoro previste dal CCNL vigente.</w:t>
      </w:r>
      <w:r>
        <w:rPr>
          <w:rStyle w:val="eop"/>
          <w:rFonts w:ascii="Calibri" w:hAnsi="Calibri" w:cs="Calibri"/>
          <w:sz w:val="22"/>
          <w:szCs w:val="22"/>
        </w:rPr>
        <w:t> </w:t>
      </w:r>
    </w:p>
    <w:p w14:paraId="1988319F" w14:textId="77777777" w:rsidR="004345E6" w:rsidRDefault="004345E6" w:rsidP="00434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E471B0" w14:textId="77777777" w:rsidR="004345E6" w:rsidRDefault="004345E6" w:rsidP="004345E6">
      <w:pPr>
        <w:pStyle w:val="paragraph"/>
        <w:spacing w:before="0" w:beforeAutospacing="0" w:after="0" w:afterAutospacing="0"/>
        <w:ind w:left="6480" w:firstLine="720"/>
        <w:textAlignment w:val="baseline"/>
        <w:rPr>
          <w:rFonts w:ascii="Segoe UI" w:hAnsi="Segoe UI" w:cs="Segoe UI"/>
          <w:sz w:val="18"/>
          <w:szCs w:val="18"/>
        </w:rPr>
      </w:pPr>
      <w:r>
        <w:rPr>
          <w:rStyle w:val="normaltextrun"/>
          <w:rFonts w:ascii="Calibri" w:hAnsi="Calibri" w:cs="Calibri"/>
          <w:sz w:val="22"/>
          <w:szCs w:val="22"/>
        </w:rPr>
        <w:t>il Dirigente scolastico</w:t>
      </w:r>
      <w:r>
        <w:rPr>
          <w:rStyle w:val="eop"/>
          <w:rFonts w:ascii="Calibri" w:hAnsi="Calibri" w:cs="Calibri"/>
          <w:sz w:val="22"/>
          <w:szCs w:val="22"/>
        </w:rPr>
        <w:t> </w:t>
      </w:r>
    </w:p>
    <w:p w14:paraId="691CCBC8" w14:textId="77777777" w:rsidR="00B00605" w:rsidRDefault="00B00605"/>
    <w:sectPr w:rsidR="00B006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4305"/>
    <w:multiLevelType w:val="multilevel"/>
    <w:tmpl w:val="CE589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15EB"/>
    <w:multiLevelType w:val="multilevel"/>
    <w:tmpl w:val="FC3A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F6670"/>
    <w:multiLevelType w:val="multilevel"/>
    <w:tmpl w:val="366C1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90D4AD9"/>
    <w:multiLevelType w:val="multilevel"/>
    <w:tmpl w:val="30A69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782BB0"/>
    <w:multiLevelType w:val="multilevel"/>
    <w:tmpl w:val="5E185B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80F0F36"/>
    <w:multiLevelType w:val="multilevel"/>
    <w:tmpl w:val="6FFA6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94E1A56"/>
    <w:multiLevelType w:val="multilevel"/>
    <w:tmpl w:val="3C54D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7039A"/>
    <w:multiLevelType w:val="multilevel"/>
    <w:tmpl w:val="CC4C2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6"/>
    <w:rsid w:val="004345E6"/>
    <w:rsid w:val="00B00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AF46"/>
  <w15:chartTrackingRefBased/>
  <w15:docId w15:val="{41D4CF9D-43DA-4A8B-950B-0737445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4345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345E6"/>
  </w:style>
  <w:style w:type="character" w:customStyle="1" w:styleId="eop">
    <w:name w:val="eop"/>
    <w:basedOn w:val="Carpredefinitoparagrafo"/>
    <w:rsid w:val="0043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055375">
      <w:bodyDiv w:val="1"/>
      <w:marLeft w:val="0"/>
      <w:marRight w:val="0"/>
      <w:marTop w:val="0"/>
      <w:marBottom w:val="0"/>
      <w:divBdr>
        <w:top w:val="none" w:sz="0" w:space="0" w:color="auto"/>
        <w:left w:val="none" w:sz="0" w:space="0" w:color="auto"/>
        <w:bottom w:val="none" w:sz="0" w:space="0" w:color="auto"/>
        <w:right w:val="none" w:sz="0" w:space="0" w:color="auto"/>
      </w:divBdr>
      <w:divsChild>
        <w:div w:id="818231409">
          <w:marLeft w:val="0"/>
          <w:marRight w:val="0"/>
          <w:marTop w:val="0"/>
          <w:marBottom w:val="0"/>
          <w:divBdr>
            <w:top w:val="none" w:sz="0" w:space="0" w:color="auto"/>
            <w:left w:val="none" w:sz="0" w:space="0" w:color="auto"/>
            <w:bottom w:val="none" w:sz="0" w:space="0" w:color="auto"/>
            <w:right w:val="none" w:sz="0" w:space="0" w:color="auto"/>
          </w:divBdr>
        </w:div>
        <w:div w:id="1801193596">
          <w:marLeft w:val="0"/>
          <w:marRight w:val="0"/>
          <w:marTop w:val="0"/>
          <w:marBottom w:val="0"/>
          <w:divBdr>
            <w:top w:val="none" w:sz="0" w:space="0" w:color="auto"/>
            <w:left w:val="none" w:sz="0" w:space="0" w:color="auto"/>
            <w:bottom w:val="none" w:sz="0" w:space="0" w:color="auto"/>
            <w:right w:val="none" w:sz="0" w:space="0" w:color="auto"/>
          </w:divBdr>
        </w:div>
        <w:div w:id="2004122913">
          <w:marLeft w:val="0"/>
          <w:marRight w:val="0"/>
          <w:marTop w:val="0"/>
          <w:marBottom w:val="0"/>
          <w:divBdr>
            <w:top w:val="none" w:sz="0" w:space="0" w:color="auto"/>
            <w:left w:val="none" w:sz="0" w:space="0" w:color="auto"/>
            <w:bottom w:val="none" w:sz="0" w:space="0" w:color="auto"/>
            <w:right w:val="none" w:sz="0" w:space="0" w:color="auto"/>
          </w:divBdr>
        </w:div>
        <w:div w:id="253828247">
          <w:marLeft w:val="0"/>
          <w:marRight w:val="0"/>
          <w:marTop w:val="0"/>
          <w:marBottom w:val="0"/>
          <w:divBdr>
            <w:top w:val="none" w:sz="0" w:space="0" w:color="auto"/>
            <w:left w:val="none" w:sz="0" w:space="0" w:color="auto"/>
            <w:bottom w:val="none" w:sz="0" w:space="0" w:color="auto"/>
            <w:right w:val="none" w:sz="0" w:space="0" w:color="auto"/>
          </w:divBdr>
        </w:div>
        <w:div w:id="1589197945">
          <w:marLeft w:val="0"/>
          <w:marRight w:val="0"/>
          <w:marTop w:val="0"/>
          <w:marBottom w:val="0"/>
          <w:divBdr>
            <w:top w:val="none" w:sz="0" w:space="0" w:color="auto"/>
            <w:left w:val="none" w:sz="0" w:space="0" w:color="auto"/>
            <w:bottom w:val="none" w:sz="0" w:space="0" w:color="auto"/>
            <w:right w:val="none" w:sz="0" w:space="0" w:color="auto"/>
          </w:divBdr>
        </w:div>
        <w:div w:id="198594021">
          <w:marLeft w:val="0"/>
          <w:marRight w:val="0"/>
          <w:marTop w:val="0"/>
          <w:marBottom w:val="0"/>
          <w:divBdr>
            <w:top w:val="none" w:sz="0" w:space="0" w:color="auto"/>
            <w:left w:val="none" w:sz="0" w:space="0" w:color="auto"/>
            <w:bottom w:val="none" w:sz="0" w:space="0" w:color="auto"/>
            <w:right w:val="none" w:sz="0" w:space="0" w:color="auto"/>
          </w:divBdr>
        </w:div>
        <w:div w:id="1591043203">
          <w:marLeft w:val="0"/>
          <w:marRight w:val="0"/>
          <w:marTop w:val="0"/>
          <w:marBottom w:val="0"/>
          <w:divBdr>
            <w:top w:val="none" w:sz="0" w:space="0" w:color="auto"/>
            <w:left w:val="none" w:sz="0" w:space="0" w:color="auto"/>
            <w:bottom w:val="none" w:sz="0" w:space="0" w:color="auto"/>
            <w:right w:val="none" w:sz="0" w:space="0" w:color="auto"/>
          </w:divBdr>
        </w:div>
        <w:div w:id="647902100">
          <w:marLeft w:val="0"/>
          <w:marRight w:val="0"/>
          <w:marTop w:val="0"/>
          <w:marBottom w:val="0"/>
          <w:divBdr>
            <w:top w:val="none" w:sz="0" w:space="0" w:color="auto"/>
            <w:left w:val="none" w:sz="0" w:space="0" w:color="auto"/>
            <w:bottom w:val="none" w:sz="0" w:space="0" w:color="auto"/>
            <w:right w:val="none" w:sz="0" w:space="0" w:color="auto"/>
          </w:divBdr>
        </w:div>
        <w:div w:id="1163818353">
          <w:marLeft w:val="0"/>
          <w:marRight w:val="0"/>
          <w:marTop w:val="0"/>
          <w:marBottom w:val="0"/>
          <w:divBdr>
            <w:top w:val="none" w:sz="0" w:space="0" w:color="auto"/>
            <w:left w:val="none" w:sz="0" w:space="0" w:color="auto"/>
            <w:bottom w:val="none" w:sz="0" w:space="0" w:color="auto"/>
            <w:right w:val="none" w:sz="0" w:space="0" w:color="auto"/>
          </w:divBdr>
        </w:div>
        <w:div w:id="166871800">
          <w:marLeft w:val="0"/>
          <w:marRight w:val="0"/>
          <w:marTop w:val="0"/>
          <w:marBottom w:val="0"/>
          <w:divBdr>
            <w:top w:val="none" w:sz="0" w:space="0" w:color="auto"/>
            <w:left w:val="none" w:sz="0" w:space="0" w:color="auto"/>
            <w:bottom w:val="none" w:sz="0" w:space="0" w:color="auto"/>
            <w:right w:val="none" w:sz="0" w:space="0" w:color="auto"/>
          </w:divBdr>
        </w:div>
        <w:div w:id="1373114028">
          <w:marLeft w:val="0"/>
          <w:marRight w:val="0"/>
          <w:marTop w:val="0"/>
          <w:marBottom w:val="0"/>
          <w:divBdr>
            <w:top w:val="none" w:sz="0" w:space="0" w:color="auto"/>
            <w:left w:val="none" w:sz="0" w:space="0" w:color="auto"/>
            <w:bottom w:val="none" w:sz="0" w:space="0" w:color="auto"/>
            <w:right w:val="none" w:sz="0" w:space="0" w:color="auto"/>
          </w:divBdr>
        </w:div>
        <w:div w:id="1742749733">
          <w:marLeft w:val="0"/>
          <w:marRight w:val="0"/>
          <w:marTop w:val="0"/>
          <w:marBottom w:val="0"/>
          <w:divBdr>
            <w:top w:val="none" w:sz="0" w:space="0" w:color="auto"/>
            <w:left w:val="none" w:sz="0" w:space="0" w:color="auto"/>
            <w:bottom w:val="none" w:sz="0" w:space="0" w:color="auto"/>
            <w:right w:val="none" w:sz="0" w:space="0" w:color="auto"/>
          </w:divBdr>
        </w:div>
        <w:div w:id="1829593585">
          <w:marLeft w:val="0"/>
          <w:marRight w:val="0"/>
          <w:marTop w:val="0"/>
          <w:marBottom w:val="0"/>
          <w:divBdr>
            <w:top w:val="none" w:sz="0" w:space="0" w:color="auto"/>
            <w:left w:val="none" w:sz="0" w:space="0" w:color="auto"/>
            <w:bottom w:val="none" w:sz="0" w:space="0" w:color="auto"/>
            <w:right w:val="none" w:sz="0" w:space="0" w:color="auto"/>
          </w:divBdr>
        </w:div>
        <w:div w:id="230774824">
          <w:marLeft w:val="0"/>
          <w:marRight w:val="0"/>
          <w:marTop w:val="0"/>
          <w:marBottom w:val="0"/>
          <w:divBdr>
            <w:top w:val="none" w:sz="0" w:space="0" w:color="auto"/>
            <w:left w:val="none" w:sz="0" w:space="0" w:color="auto"/>
            <w:bottom w:val="none" w:sz="0" w:space="0" w:color="auto"/>
            <w:right w:val="none" w:sz="0" w:space="0" w:color="auto"/>
          </w:divBdr>
        </w:div>
        <w:div w:id="265620669">
          <w:marLeft w:val="0"/>
          <w:marRight w:val="0"/>
          <w:marTop w:val="0"/>
          <w:marBottom w:val="0"/>
          <w:divBdr>
            <w:top w:val="none" w:sz="0" w:space="0" w:color="auto"/>
            <w:left w:val="none" w:sz="0" w:space="0" w:color="auto"/>
            <w:bottom w:val="none" w:sz="0" w:space="0" w:color="auto"/>
            <w:right w:val="none" w:sz="0" w:space="0" w:color="auto"/>
          </w:divBdr>
        </w:div>
        <w:div w:id="1326275772">
          <w:marLeft w:val="0"/>
          <w:marRight w:val="0"/>
          <w:marTop w:val="0"/>
          <w:marBottom w:val="0"/>
          <w:divBdr>
            <w:top w:val="none" w:sz="0" w:space="0" w:color="auto"/>
            <w:left w:val="none" w:sz="0" w:space="0" w:color="auto"/>
            <w:bottom w:val="none" w:sz="0" w:space="0" w:color="auto"/>
            <w:right w:val="none" w:sz="0" w:space="0" w:color="auto"/>
          </w:divBdr>
          <w:divsChild>
            <w:div w:id="1230262244">
              <w:marLeft w:val="0"/>
              <w:marRight w:val="0"/>
              <w:marTop w:val="0"/>
              <w:marBottom w:val="0"/>
              <w:divBdr>
                <w:top w:val="none" w:sz="0" w:space="0" w:color="auto"/>
                <w:left w:val="none" w:sz="0" w:space="0" w:color="auto"/>
                <w:bottom w:val="none" w:sz="0" w:space="0" w:color="auto"/>
                <w:right w:val="none" w:sz="0" w:space="0" w:color="auto"/>
              </w:divBdr>
            </w:div>
            <w:div w:id="119305175">
              <w:marLeft w:val="0"/>
              <w:marRight w:val="0"/>
              <w:marTop w:val="0"/>
              <w:marBottom w:val="0"/>
              <w:divBdr>
                <w:top w:val="none" w:sz="0" w:space="0" w:color="auto"/>
                <w:left w:val="none" w:sz="0" w:space="0" w:color="auto"/>
                <w:bottom w:val="none" w:sz="0" w:space="0" w:color="auto"/>
                <w:right w:val="none" w:sz="0" w:space="0" w:color="auto"/>
              </w:divBdr>
            </w:div>
            <w:div w:id="483473629">
              <w:marLeft w:val="0"/>
              <w:marRight w:val="0"/>
              <w:marTop w:val="0"/>
              <w:marBottom w:val="0"/>
              <w:divBdr>
                <w:top w:val="none" w:sz="0" w:space="0" w:color="auto"/>
                <w:left w:val="none" w:sz="0" w:space="0" w:color="auto"/>
                <w:bottom w:val="none" w:sz="0" w:space="0" w:color="auto"/>
                <w:right w:val="none" w:sz="0" w:space="0" w:color="auto"/>
              </w:divBdr>
            </w:div>
            <w:div w:id="1226405299">
              <w:marLeft w:val="0"/>
              <w:marRight w:val="0"/>
              <w:marTop w:val="0"/>
              <w:marBottom w:val="0"/>
              <w:divBdr>
                <w:top w:val="none" w:sz="0" w:space="0" w:color="auto"/>
                <w:left w:val="none" w:sz="0" w:space="0" w:color="auto"/>
                <w:bottom w:val="none" w:sz="0" w:space="0" w:color="auto"/>
                <w:right w:val="none" w:sz="0" w:space="0" w:color="auto"/>
              </w:divBdr>
            </w:div>
            <w:div w:id="564032078">
              <w:marLeft w:val="0"/>
              <w:marRight w:val="0"/>
              <w:marTop w:val="0"/>
              <w:marBottom w:val="0"/>
              <w:divBdr>
                <w:top w:val="none" w:sz="0" w:space="0" w:color="auto"/>
                <w:left w:val="none" w:sz="0" w:space="0" w:color="auto"/>
                <w:bottom w:val="none" w:sz="0" w:space="0" w:color="auto"/>
                <w:right w:val="none" w:sz="0" w:space="0" w:color="auto"/>
              </w:divBdr>
            </w:div>
          </w:divsChild>
        </w:div>
        <w:div w:id="951983307">
          <w:marLeft w:val="0"/>
          <w:marRight w:val="0"/>
          <w:marTop w:val="0"/>
          <w:marBottom w:val="0"/>
          <w:divBdr>
            <w:top w:val="none" w:sz="0" w:space="0" w:color="auto"/>
            <w:left w:val="none" w:sz="0" w:space="0" w:color="auto"/>
            <w:bottom w:val="none" w:sz="0" w:space="0" w:color="auto"/>
            <w:right w:val="none" w:sz="0" w:space="0" w:color="auto"/>
          </w:divBdr>
          <w:divsChild>
            <w:div w:id="73863159">
              <w:marLeft w:val="0"/>
              <w:marRight w:val="0"/>
              <w:marTop w:val="0"/>
              <w:marBottom w:val="0"/>
              <w:divBdr>
                <w:top w:val="none" w:sz="0" w:space="0" w:color="auto"/>
                <w:left w:val="none" w:sz="0" w:space="0" w:color="auto"/>
                <w:bottom w:val="none" w:sz="0" w:space="0" w:color="auto"/>
                <w:right w:val="none" w:sz="0" w:space="0" w:color="auto"/>
              </w:divBdr>
            </w:div>
            <w:div w:id="1095710700">
              <w:marLeft w:val="0"/>
              <w:marRight w:val="0"/>
              <w:marTop w:val="0"/>
              <w:marBottom w:val="0"/>
              <w:divBdr>
                <w:top w:val="none" w:sz="0" w:space="0" w:color="auto"/>
                <w:left w:val="none" w:sz="0" w:space="0" w:color="auto"/>
                <w:bottom w:val="none" w:sz="0" w:space="0" w:color="auto"/>
                <w:right w:val="none" w:sz="0" w:space="0" w:color="auto"/>
              </w:divBdr>
            </w:div>
            <w:div w:id="1522862724">
              <w:marLeft w:val="0"/>
              <w:marRight w:val="0"/>
              <w:marTop w:val="0"/>
              <w:marBottom w:val="0"/>
              <w:divBdr>
                <w:top w:val="none" w:sz="0" w:space="0" w:color="auto"/>
                <w:left w:val="none" w:sz="0" w:space="0" w:color="auto"/>
                <w:bottom w:val="none" w:sz="0" w:space="0" w:color="auto"/>
                <w:right w:val="none" w:sz="0" w:space="0" w:color="auto"/>
              </w:divBdr>
            </w:div>
            <w:div w:id="9264060">
              <w:marLeft w:val="0"/>
              <w:marRight w:val="0"/>
              <w:marTop w:val="0"/>
              <w:marBottom w:val="0"/>
              <w:divBdr>
                <w:top w:val="none" w:sz="0" w:space="0" w:color="auto"/>
                <w:left w:val="none" w:sz="0" w:space="0" w:color="auto"/>
                <w:bottom w:val="none" w:sz="0" w:space="0" w:color="auto"/>
                <w:right w:val="none" w:sz="0" w:space="0" w:color="auto"/>
              </w:divBdr>
            </w:div>
            <w:div w:id="1742753135">
              <w:marLeft w:val="0"/>
              <w:marRight w:val="0"/>
              <w:marTop w:val="0"/>
              <w:marBottom w:val="0"/>
              <w:divBdr>
                <w:top w:val="none" w:sz="0" w:space="0" w:color="auto"/>
                <w:left w:val="none" w:sz="0" w:space="0" w:color="auto"/>
                <w:bottom w:val="none" w:sz="0" w:space="0" w:color="auto"/>
                <w:right w:val="none" w:sz="0" w:space="0" w:color="auto"/>
              </w:divBdr>
            </w:div>
          </w:divsChild>
        </w:div>
        <w:div w:id="973635271">
          <w:marLeft w:val="0"/>
          <w:marRight w:val="0"/>
          <w:marTop w:val="0"/>
          <w:marBottom w:val="0"/>
          <w:divBdr>
            <w:top w:val="none" w:sz="0" w:space="0" w:color="auto"/>
            <w:left w:val="none" w:sz="0" w:space="0" w:color="auto"/>
            <w:bottom w:val="none" w:sz="0" w:space="0" w:color="auto"/>
            <w:right w:val="none" w:sz="0" w:space="0" w:color="auto"/>
          </w:divBdr>
          <w:divsChild>
            <w:div w:id="831456067">
              <w:marLeft w:val="0"/>
              <w:marRight w:val="0"/>
              <w:marTop w:val="0"/>
              <w:marBottom w:val="0"/>
              <w:divBdr>
                <w:top w:val="none" w:sz="0" w:space="0" w:color="auto"/>
                <w:left w:val="none" w:sz="0" w:space="0" w:color="auto"/>
                <w:bottom w:val="none" w:sz="0" w:space="0" w:color="auto"/>
                <w:right w:val="none" w:sz="0" w:space="0" w:color="auto"/>
              </w:divBdr>
            </w:div>
            <w:div w:id="1712194936">
              <w:marLeft w:val="0"/>
              <w:marRight w:val="0"/>
              <w:marTop w:val="0"/>
              <w:marBottom w:val="0"/>
              <w:divBdr>
                <w:top w:val="none" w:sz="0" w:space="0" w:color="auto"/>
                <w:left w:val="none" w:sz="0" w:space="0" w:color="auto"/>
                <w:bottom w:val="none" w:sz="0" w:space="0" w:color="auto"/>
                <w:right w:val="none" w:sz="0" w:space="0" w:color="auto"/>
              </w:divBdr>
            </w:div>
            <w:div w:id="952829017">
              <w:marLeft w:val="0"/>
              <w:marRight w:val="0"/>
              <w:marTop w:val="0"/>
              <w:marBottom w:val="0"/>
              <w:divBdr>
                <w:top w:val="none" w:sz="0" w:space="0" w:color="auto"/>
                <w:left w:val="none" w:sz="0" w:space="0" w:color="auto"/>
                <w:bottom w:val="none" w:sz="0" w:space="0" w:color="auto"/>
                <w:right w:val="none" w:sz="0" w:space="0" w:color="auto"/>
              </w:divBdr>
            </w:div>
            <w:div w:id="355470879">
              <w:marLeft w:val="0"/>
              <w:marRight w:val="0"/>
              <w:marTop w:val="0"/>
              <w:marBottom w:val="0"/>
              <w:divBdr>
                <w:top w:val="none" w:sz="0" w:space="0" w:color="auto"/>
                <w:left w:val="none" w:sz="0" w:space="0" w:color="auto"/>
                <w:bottom w:val="none" w:sz="0" w:space="0" w:color="auto"/>
                <w:right w:val="none" w:sz="0" w:space="0" w:color="auto"/>
              </w:divBdr>
            </w:div>
            <w:div w:id="1501774270">
              <w:marLeft w:val="0"/>
              <w:marRight w:val="0"/>
              <w:marTop w:val="0"/>
              <w:marBottom w:val="0"/>
              <w:divBdr>
                <w:top w:val="none" w:sz="0" w:space="0" w:color="auto"/>
                <w:left w:val="none" w:sz="0" w:space="0" w:color="auto"/>
                <w:bottom w:val="none" w:sz="0" w:space="0" w:color="auto"/>
                <w:right w:val="none" w:sz="0" w:space="0" w:color="auto"/>
              </w:divBdr>
            </w:div>
          </w:divsChild>
        </w:div>
        <w:div w:id="1275819500">
          <w:marLeft w:val="0"/>
          <w:marRight w:val="0"/>
          <w:marTop w:val="0"/>
          <w:marBottom w:val="0"/>
          <w:divBdr>
            <w:top w:val="none" w:sz="0" w:space="0" w:color="auto"/>
            <w:left w:val="none" w:sz="0" w:space="0" w:color="auto"/>
            <w:bottom w:val="none" w:sz="0" w:space="0" w:color="auto"/>
            <w:right w:val="none" w:sz="0" w:space="0" w:color="auto"/>
          </w:divBdr>
        </w:div>
        <w:div w:id="475073999">
          <w:marLeft w:val="0"/>
          <w:marRight w:val="0"/>
          <w:marTop w:val="0"/>
          <w:marBottom w:val="0"/>
          <w:divBdr>
            <w:top w:val="none" w:sz="0" w:space="0" w:color="auto"/>
            <w:left w:val="none" w:sz="0" w:space="0" w:color="auto"/>
            <w:bottom w:val="none" w:sz="0" w:space="0" w:color="auto"/>
            <w:right w:val="none" w:sz="0" w:space="0" w:color="auto"/>
          </w:divBdr>
        </w:div>
        <w:div w:id="1400976241">
          <w:marLeft w:val="0"/>
          <w:marRight w:val="0"/>
          <w:marTop w:val="0"/>
          <w:marBottom w:val="0"/>
          <w:divBdr>
            <w:top w:val="none" w:sz="0" w:space="0" w:color="auto"/>
            <w:left w:val="none" w:sz="0" w:space="0" w:color="auto"/>
            <w:bottom w:val="none" w:sz="0" w:space="0" w:color="auto"/>
            <w:right w:val="none" w:sz="0" w:space="0" w:color="auto"/>
          </w:divBdr>
        </w:div>
        <w:div w:id="540099180">
          <w:marLeft w:val="0"/>
          <w:marRight w:val="0"/>
          <w:marTop w:val="0"/>
          <w:marBottom w:val="0"/>
          <w:divBdr>
            <w:top w:val="none" w:sz="0" w:space="0" w:color="auto"/>
            <w:left w:val="none" w:sz="0" w:space="0" w:color="auto"/>
            <w:bottom w:val="none" w:sz="0" w:space="0" w:color="auto"/>
            <w:right w:val="none" w:sz="0" w:space="0" w:color="auto"/>
          </w:divBdr>
        </w:div>
        <w:div w:id="1034767681">
          <w:marLeft w:val="0"/>
          <w:marRight w:val="0"/>
          <w:marTop w:val="0"/>
          <w:marBottom w:val="0"/>
          <w:divBdr>
            <w:top w:val="none" w:sz="0" w:space="0" w:color="auto"/>
            <w:left w:val="none" w:sz="0" w:space="0" w:color="auto"/>
            <w:bottom w:val="none" w:sz="0" w:space="0" w:color="auto"/>
            <w:right w:val="none" w:sz="0" w:space="0" w:color="auto"/>
          </w:divBdr>
        </w:div>
        <w:div w:id="1592884215">
          <w:marLeft w:val="0"/>
          <w:marRight w:val="0"/>
          <w:marTop w:val="0"/>
          <w:marBottom w:val="0"/>
          <w:divBdr>
            <w:top w:val="none" w:sz="0" w:space="0" w:color="auto"/>
            <w:left w:val="none" w:sz="0" w:space="0" w:color="auto"/>
            <w:bottom w:val="none" w:sz="0" w:space="0" w:color="auto"/>
            <w:right w:val="none" w:sz="0" w:space="0" w:color="auto"/>
          </w:divBdr>
        </w:div>
        <w:div w:id="1310549998">
          <w:marLeft w:val="0"/>
          <w:marRight w:val="0"/>
          <w:marTop w:val="0"/>
          <w:marBottom w:val="0"/>
          <w:divBdr>
            <w:top w:val="none" w:sz="0" w:space="0" w:color="auto"/>
            <w:left w:val="none" w:sz="0" w:space="0" w:color="auto"/>
            <w:bottom w:val="none" w:sz="0" w:space="0" w:color="auto"/>
            <w:right w:val="none" w:sz="0" w:space="0" w:color="auto"/>
          </w:divBdr>
        </w:div>
        <w:div w:id="1240942512">
          <w:marLeft w:val="0"/>
          <w:marRight w:val="0"/>
          <w:marTop w:val="0"/>
          <w:marBottom w:val="0"/>
          <w:divBdr>
            <w:top w:val="none" w:sz="0" w:space="0" w:color="auto"/>
            <w:left w:val="none" w:sz="0" w:space="0" w:color="auto"/>
            <w:bottom w:val="none" w:sz="0" w:space="0" w:color="auto"/>
            <w:right w:val="none" w:sz="0" w:space="0" w:color="auto"/>
          </w:divBdr>
        </w:div>
        <w:div w:id="1197963755">
          <w:marLeft w:val="0"/>
          <w:marRight w:val="0"/>
          <w:marTop w:val="0"/>
          <w:marBottom w:val="0"/>
          <w:divBdr>
            <w:top w:val="none" w:sz="0" w:space="0" w:color="auto"/>
            <w:left w:val="none" w:sz="0" w:space="0" w:color="auto"/>
            <w:bottom w:val="none" w:sz="0" w:space="0" w:color="auto"/>
            <w:right w:val="none" w:sz="0" w:space="0" w:color="auto"/>
          </w:divBdr>
        </w:div>
        <w:div w:id="1544245361">
          <w:marLeft w:val="0"/>
          <w:marRight w:val="0"/>
          <w:marTop w:val="0"/>
          <w:marBottom w:val="0"/>
          <w:divBdr>
            <w:top w:val="none" w:sz="0" w:space="0" w:color="auto"/>
            <w:left w:val="none" w:sz="0" w:space="0" w:color="auto"/>
            <w:bottom w:val="none" w:sz="0" w:space="0" w:color="auto"/>
            <w:right w:val="none" w:sz="0" w:space="0" w:color="auto"/>
          </w:divBdr>
        </w:div>
        <w:div w:id="834733627">
          <w:marLeft w:val="0"/>
          <w:marRight w:val="0"/>
          <w:marTop w:val="0"/>
          <w:marBottom w:val="0"/>
          <w:divBdr>
            <w:top w:val="none" w:sz="0" w:space="0" w:color="auto"/>
            <w:left w:val="none" w:sz="0" w:space="0" w:color="auto"/>
            <w:bottom w:val="none" w:sz="0" w:space="0" w:color="auto"/>
            <w:right w:val="none" w:sz="0" w:space="0" w:color="auto"/>
          </w:divBdr>
        </w:div>
        <w:div w:id="2102724702">
          <w:marLeft w:val="0"/>
          <w:marRight w:val="0"/>
          <w:marTop w:val="0"/>
          <w:marBottom w:val="0"/>
          <w:divBdr>
            <w:top w:val="none" w:sz="0" w:space="0" w:color="auto"/>
            <w:left w:val="none" w:sz="0" w:space="0" w:color="auto"/>
            <w:bottom w:val="none" w:sz="0" w:space="0" w:color="auto"/>
            <w:right w:val="none" w:sz="0" w:space="0" w:color="auto"/>
          </w:divBdr>
        </w:div>
        <w:div w:id="426392780">
          <w:marLeft w:val="0"/>
          <w:marRight w:val="0"/>
          <w:marTop w:val="0"/>
          <w:marBottom w:val="0"/>
          <w:divBdr>
            <w:top w:val="none" w:sz="0" w:space="0" w:color="auto"/>
            <w:left w:val="none" w:sz="0" w:space="0" w:color="auto"/>
            <w:bottom w:val="none" w:sz="0" w:space="0" w:color="auto"/>
            <w:right w:val="none" w:sz="0" w:space="0" w:color="auto"/>
          </w:divBdr>
        </w:div>
        <w:div w:id="189288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Francesca Bizzotto</cp:lastModifiedBy>
  <cp:revision>1</cp:revision>
  <dcterms:created xsi:type="dcterms:W3CDTF">2020-11-09T17:18:00Z</dcterms:created>
  <dcterms:modified xsi:type="dcterms:W3CDTF">2020-11-09T17:20:00Z</dcterms:modified>
</cp:coreProperties>
</file>