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284" w:rsidRDefault="00E1529F">
      <w:pPr>
        <w:pStyle w:val="Corpo"/>
        <w:jc w:val="right"/>
        <w:rPr>
          <w:rFonts w:ascii="Optima" w:eastAsia="Optima" w:hAnsi="Optima" w:cs="Optima"/>
        </w:rPr>
      </w:pPr>
      <w:bookmarkStart w:id="0" w:name="_GoBack"/>
      <w:bookmarkEnd w:id="0"/>
      <w:r>
        <w:rPr>
          <w:rFonts w:ascii="Optima" w:hAnsi="Optima"/>
        </w:rPr>
        <w:t>Al DSGA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prot. n.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>Oggetto: Integrazione alla Direttiva prot. n. del ______</w:t>
      </w:r>
      <w:proofErr w:type="gramStart"/>
      <w:r>
        <w:rPr>
          <w:rFonts w:ascii="Optima" w:hAnsi="Optima"/>
          <w:lang w:val="it-IT"/>
        </w:rPr>
        <w:t>_  -</w:t>
      </w:r>
      <w:proofErr w:type="gramEnd"/>
      <w:r>
        <w:rPr>
          <w:rFonts w:ascii="Optima" w:hAnsi="Optima"/>
          <w:lang w:val="it-IT"/>
        </w:rPr>
        <w:t xml:space="preserve"> attivazione del lavoro agile per il personale Amministrativo e Tecnico e dei contingenti minimi per il personale Ausiliario - Collaboratori Scolastici </w:t>
      </w:r>
      <w:r>
        <w:rPr>
          <w:rFonts w:ascii="Optima" w:hAnsi="Optima"/>
        </w:rPr>
        <w:t xml:space="preserve">– </w:t>
      </w:r>
      <w:proofErr w:type="spellStart"/>
      <w:r>
        <w:rPr>
          <w:rFonts w:ascii="Optima" w:hAnsi="Optima"/>
          <w:lang w:val="it-IT"/>
        </w:rPr>
        <w:t>rif.</w:t>
      </w:r>
      <w:proofErr w:type="spellEnd"/>
      <w:r>
        <w:rPr>
          <w:rFonts w:ascii="Optima" w:hAnsi="Optima"/>
          <w:lang w:val="it-IT"/>
        </w:rPr>
        <w:t xml:space="preserve"> note MI prot. 279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8/03/2020 e pr</w:t>
      </w:r>
      <w:r>
        <w:rPr>
          <w:rFonts w:ascii="Optima" w:hAnsi="Optima"/>
          <w:lang w:val="it-IT"/>
        </w:rPr>
        <w:t>ot. 323 del 10/03/2020.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Il Dirigente Scolastico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Vista la sospensione 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didattiche in presenza prevista dal DPCM del 9 Marzo 2020, attuativo del DL n.6/2020, per emergenza sanitaria Coronavirus, fino al 3 aprile p.v.;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>Considerato che t</w:t>
      </w:r>
      <w:r>
        <w:rPr>
          <w:rFonts w:ascii="Optima" w:hAnsi="Optima"/>
          <w:lang w:val="it-IT"/>
        </w:rPr>
        <w:t>utti i DPCM, attuativi del DL n. 6/2020, perseguono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obiettivo di limitare allo stretto necessario lo spostamento delle persone al fine di contenere la diffusione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epidemia Covid-19; 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Considerata la </w:t>
      </w:r>
      <w:proofErr w:type="spellStart"/>
      <w:r>
        <w:rPr>
          <w:rFonts w:ascii="Optima" w:hAnsi="Optima"/>
          <w:lang w:val="it-IT"/>
        </w:rPr>
        <w:t>necessit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 contenere il pi</w:t>
      </w:r>
      <w:r>
        <w:rPr>
          <w:rFonts w:ascii="Optima" w:hAnsi="Optima"/>
          <w:lang w:val="it-IT"/>
        </w:rPr>
        <w:t xml:space="preserve">ù </w:t>
      </w:r>
      <w:r>
        <w:rPr>
          <w:rFonts w:ascii="Optima" w:hAnsi="Optima"/>
          <w:lang w:val="it-IT"/>
        </w:rPr>
        <w:t>possibile gli sposta</w:t>
      </w:r>
      <w:r>
        <w:rPr>
          <w:rFonts w:ascii="Optima" w:hAnsi="Optima"/>
          <w:lang w:val="it-IT"/>
        </w:rPr>
        <w:t>menti fisici delle persone;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Viste la nota MI prot. 279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8/03/2020 e la nota MI prot. 323 del 10/03/2020 che, a riguardo, fanno riferimento alla pi</w:t>
      </w:r>
      <w:r>
        <w:rPr>
          <w:rFonts w:ascii="Optima" w:hAnsi="Optima"/>
          <w:lang w:val="it-IT"/>
        </w:rPr>
        <w:t xml:space="preserve">ù </w:t>
      </w:r>
      <w:r>
        <w:rPr>
          <w:rFonts w:ascii="Optima" w:hAnsi="Optima"/>
          <w:lang w:val="it-IT"/>
        </w:rPr>
        <w:t xml:space="preserve">ampia concessione del lavoro agile e, per il personale ausiliario, ai contingenti minimi stabiliti ai </w:t>
      </w:r>
      <w:r>
        <w:rPr>
          <w:rFonts w:ascii="Optima" w:hAnsi="Optima"/>
          <w:lang w:val="it-IT"/>
        </w:rPr>
        <w:t>sensi della legge 146/90;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Considerata pertanto la </w:t>
      </w:r>
      <w:proofErr w:type="spellStart"/>
      <w:r>
        <w:rPr>
          <w:rFonts w:ascii="Optima" w:hAnsi="Optima"/>
          <w:lang w:val="it-IT"/>
        </w:rPr>
        <w:t>opportunit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 concedere il lavoro agile al personale A.T.A., ove possibile in relazione alle mansioni, ovvero ricorrere sia ai contingenti minimi previsti nel CCNL e dal Contratto Integrativo di Istituto</w:t>
      </w:r>
      <w:r>
        <w:rPr>
          <w:rFonts w:ascii="Optima" w:hAnsi="Optima"/>
          <w:lang w:val="it-IT"/>
        </w:rPr>
        <w:t xml:space="preserve">, sia alla turnazione e alle altre </w:t>
      </w:r>
      <w:proofErr w:type="spellStart"/>
      <w:r>
        <w:rPr>
          <w:rFonts w:ascii="Optima" w:hAnsi="Optima"/>
          <w:lang w:val="it-IT"/>
        </w:rPr>
        <w:t>modalit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organizzazione del lavoro previste dal CCNL per il personale ausiliario;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>Constatata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avvenuta pulizia degli ambienti scolastici in tutte le sedi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istituto;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center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</w:rPr>
        <w:t xml:space="preserve">DISPONE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en-US"/>
        </w:rPr>
        <w:t xml:space="preserve">la </w:t>
      </w:r>
      <w:proofErr w:type="spellStart"/>
      <w:r>
        <w:rPr>
          <w:rFonts w:ascii="Optima" w:hAnsi="Optima"/>
          <w:lang w:val="en-US"/>
        </w:rPr>
        <w:t>seguente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integrazione</w:t>
      </w:r>
      <w:proofErr w:type="spellEnd"/>
      <w:r>
        <w:rPr>
          <w:rFonts w:ascii="Optima" w:hAnsi="Optima"/>
          <w:lang w:val="en-US"/>
        </w:rPr>
        <w:t xml:space="preserve"> della</w:t>
      </w:r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Direttiva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rivolta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alla</w:t>
      </w:r>
      <w:proofErr w:type="spellEnd"/>
      <w:r>
        <w:rPr>
          <w:rFonts w:ascii="Optima" w:hAnsi="Optima"/>
          <w:lang w:val="en-US"/>
        </w:rPr>
        <w:t xml:space="preserve"> S.V. con </w:t>
      </w:r>
      <w:proofErr w:type="spellStart"/>
      <w:r>
        <w:rPr>
          <w:rFonts w:ascii="Optima" w:hAnsi="Optima"/>
          <w:lang w:val="en-US"/>
        </w:rPr>
        <w:t>prot.</w:t>
      </w:r>
      <w:proofErr w:type="spellEnd"/>
      <w:r>
        <w:rPr>
          <w:rFonts w:ascii="Optima" w:hAnsi="Optima"/>
          <w:lang w:val="en-US"/>
        </w:rPr>
        <w:t xml:space="preserve"> n. del _________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Nella situazione di emergenza sanitaria determinata da infezione da Covid-19, nella condizione di sospensione 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didattiche in presenza, la S.V., ferma restando la </w:t>
      </w:r>
      <w:proofErr w:type="spellStart"/>
      <w:r>
        <w:rPr>
          <w:rFonts w:ascii="Optima" w:hAnsi="Optima"/>
          <w:lang w:val="it-IT"/>
        </w:rPr>
        <w:t>necessit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</w:t>
      </w:r>
      <w:r>
        <w:rPr>
          <w:rFonts w:ascii="Optima" w:hAnsi="Optima"/>
          <w:lang w:val="it-IT"/>
        </w:rPr>
        <w:t>garantire il mantenimento dei livelli essenziali del servizio e il suo regolare funzionamento, a seguito della concessione da parte di questa Dirigenza del lavoro agile e del ricorso al contingente minimo e alla turnazione del personale amministrativo, tec</w:t>
      </w:r>
      <w:r>
        <w:rPr>
          <w:rFonts w:ascii="Optima" w:hAnsi="Optima"/>
          <w:lang w:val="it-IT"/>
        </w:rPr>
        <w:t xml:space="preserve">nico e ausiliario (ove possibile rispetto alle mansioni),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organizzare il lavoro nei termini seguenti.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  <w:lang w:val="it-IT"/>
        </w:rPr>
        <w:tab/>
        <w:t xml:space="preserve">1. </w:t>
      </w:r>
      <w:r>
        <w:rPr>
          <w:rFonts w:ascii="Optima" w:hAnsi="Optima"/>
          <w:u w:val="single"/>
          <w:lang w:val="it-IT"/>
        </w:rPr>
        <w:t>Per il personale Amministrativo, per il personale Tecnico e</w:t>
      </w:r>
      <w:r>
        <w:rPr>
          <w:rFonts w:ascii="Optima" w:hAnsi="Optima"/>
          <w:u w:val="single"/>
          <w:lang w:val="it-IT"/>
        </w:rPr>
        <w:t xml:space="preserve"> per i docenti utilizzati nelle mansioni del personale amministrativo e tecnico </w:t>
      </w:r>
      <w:proofErr w:type="spellStart"/>
      <w:r>
        <w:rPr>
          <w:rFonts w:ascii="Optima" w:hAnsi="Optima"/>
          <w:u w:val="single"/>
          <w:lang w:val="it-IT"/>
        </w:rPr>
        <w:t>perch</w:t>
      </w:r>
      <w:proofErr w:type="spellEnd"/>
      <w:r>
        <w:rPr>
          <w:rFonts w:ascii="Optima" w:hAnsi="Optima"/>
          <w:u w:val="single"/>
          <w:lang w:val="fr-FR"/>
        </w:rPr>
        <w:t xml:space="preserve">é </w:t>
      </w:r>
      <w:r>
        <w:rPr>
          <w:rFonts w:ascii="Optima" w:hAnsi="Optima"/>
          <w:u w:val="single"/>
          <w:lang w:val="it-IT"/>
        </w:rPr>
        <w:t xml:space="preserve">inidonei </w:t>
      </w:r>
      <w:proofErr w:type="spellStart"/>
      <w:r>
        <w:rPr>
          <w:rFonts w:ascii="Optima" w:hAnsi="Optima"/>
          <w:u w:val="single"/>
          <w:lang w:val="it-IT"/>
        </w:rPr>
        <w:t>all</w:t>
      </w:r>
      <w:proofErr w:type="spellEnd"/>
      <w:r>
        <w:rPr>
          <w:rFonts w:ascii="Optima" w:hAnsi="Optima"/>
          <w:u w:val="single"/>
          <w:rtl/>
        </w:rPr>
        <w:t>’</w:t>
      </w:r>
      <w:r>
        <w:rPr>
          <w:rFonts w:ascii="Optima" w:hAnsi="Optima"/>
          <w:u w:val="single"/>
          <w:lang w:val="it-IT"/>
        </w:rPr>
        <w:t>insegnamento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S.V., a seguito di specifica comunicazione circolare di questa Dirigenza con la quale si renda disponibile la </w:t>
      </w:r>
      <w:proofErr w:type="spellStart"/>
      <w:r>
        <w:rPr>
          <w:rFonts w:ascii="Optima" w:hAnsi="Optima"/>
          <w:lang w:val="it-IT"/>
        </w:rPr>
        <w:t>possibilit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 richiedere il</w:t>
      </w:r>
      <w:r>
        <w:rPr>
          <w:rFonts w:ascii="Optima" w:hAnsi="Optima"/>
          <w:lang w:val="it-IT"/>
        </w:rPr>
        <w:t xml:space="preserve"> ricorso al lavoro agile,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>à</w:t>
      </w:r>
      <w:r>
        <w:rPr>
          <w:rFonts w:ascii="Optima" w:hAnsi="Optima"/>
          <w:lang w:val="it-IT"/>
        </w:rPr>
        <w:t>: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a. raccogliere le richieste degli interessati;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>b. proporre al sottoscritto quali dipendenti autorizzare, specificando le mansioni che ciascuno pu</w:t>
      </w:r>
      <w:r>
        <w:rPr>
          <w:rFonts w:ascii="Optima" w:hAnsi="Optima"/>
          <w:lang w:val="it-IT"/>
        </w:rPr>
        <w:t xml:space="preserve">ò </w:t>
      </w:r>
      <w:r>
        <w:rPr>
          <w:rFonts w:ascii="Optima" w:hAnsi="Optima"/>
          <w:lang w:val="it-IT"/>
        </w:rPr>
        <w:t xml:space="preserve">svolgere secondo tale </w:t>
      </w:r>
      <w:proofErr w:type="spellStart"/>
      <w:r>
        <w:rPr>
          <w:rFonts w:ascii="Optima" w:hAnsi="Optima"/>
          <w:lang w:val="it-IT"/>
        </w:rPr>
        <w:t>modalit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con specifico riferimento al Piano annuale </w:t>
      </w:r>
      <w:r>
        <w:rPr>
          <w:rFonts w:ascii="Optima" w:hAnsi="Optima"/>
          <w:lang w:val="it-IT"/>
        </w:rPr>
        <w:t xml:space="preserve">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>à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lastRenderedPageBreak/>
        <w:t>c. in caso di eccesso di domande di ricorso al lavoro agile, tale da non potere garantire il mantenimento dei livelli essenziali del servizio e il suo regolare funzionamento, proporre al sottoscritto una eventuale turnazione che garantisca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accesso a tutti i richiedenti.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Nella individuazione del personale da autorizzare, 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privilegiare, in ottemperanza alle disposizioni di cui ai DPCM attuativi del DL n. 6/2020: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a. i soggetti portatori di patologie che li rendono maggiormente </w:t>
      </w:r>
      <w:r>
        <w:rPr>
          <w:rFonts w:ascii="Optima" w:hAnsi="Optima"/>
          <w:lang w:val="it-IT"/>
        </w:rPr>
        <w:t xml:space="preserve">esposti al contagio,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b. i dipendenti sui quali grava la cura dei figli a seguito della sospensione dei servizi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asilo nido e delle scuole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infanzia, 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c. coloro che si avvalgono dei servizi pubblici di trasporto per raggiungere la sede lavorativa.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In riferimento alle disposizioni di carattere emergenziale e in particolare alla nota MI n. 278/2020, 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considerare che non vi </w:t>
      </w:r>
      <w:r>
        <w:rPr>
          <w:rFonts w:ascii="Optima" w:hAnsi="Optima"/>
          <w:lang w:val="it-IT"/>
        </w:rPr>
        <w:t xml:space="preserve">è </w:t>
      </w:r>
      <w:r>
        <w:rPr>
          <w:rFonts w:ascii="Optima" w:hAnsi="Optima"/>
          <w:lang w:val="it-IT"/>
        </w:rPr>
        <w:t>alcun limite numerico da rispettare, ma solo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obbligo di garantire i livelli essenziali del servizio.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quindi procedere al caricamento massivo della comunicazione, nel periodo emergenziale epidemiologico da COVID-19, pubblicata sul sito del Ministero stesso e consultabile al seguente link: https://servizi.lavoro.gov.it/ModalitaSemplificataComunicazion</w:t>
      </w:r>
      <w:r>
        <w:rPr>
          <w:rFonts w:ascii="Optima" w:hAnsi="Optima"/>
          <w:lang w:val="it-IT"/>
        </w:rPr>
        <w:t>eSmartWorking/ - con accesso tramite: credenziali SPID o rilasciate dal portale cliclavoro.gov.it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Per il personale Tecnico, 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assicurare che gli assistenti tecnici provvedano, in presenza, alla manutenzione del laboratorio di loro pertinenza,</w:t>
      </w:r>
      <w:r>
        <w:rPr>
          <w:rFonts w:ascii="Optima" w:hAnsi="Optima"/>
          <w:lang w:val="it-IT"/>
        </w:rPr>
        <w:t xml:space="preserve"> assicurando nei casi previsti la salvaguardia dei materiali deperibili, supportando </w:t>
      </w:r>
      <w:proofErr w:type="spellStart"/>
      <w:r>
        <w:rPr>
          <w:rFonts w:ascii="Optima" w:hAnsi="Optima"/>
          <w:lang w:val="it-IT"/>
        </w:rPr>
        <w:t>altres</w:t>
      </w:r>
      <w:proofErr w:type="spellEnd"/>
      <w:r>
        <w:rPr>
          <w:rFonts w:ascii="Optima" w:hAnsi="Optima"/>
        </w:rPr>
        <w:t xml:space="preserve">ì </w:t>
      </w:r>
      <w:r>
        <w:rPr>
          <w:rFonts w:ascii="Optima" w:hAnsi="Optima"/>
        </w:rPr>
        <w:t>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Istituto </w:t>
      </w:r>
      <w:proofErr w:type="spellStart"/>
      <w:r>
        <w:rPr>
          <w:rFonts w:ascii="Optima" w:hAnsi="Optima"/>
          <w:lang w:val="it-IT"/>
        </w:rPr>
        <w:t>nell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applicazione di forme di interazione a distanza. In caso di eccesso di domande di ricorso al lavoro agile, </w:t>
      </w:r>
      <w:r>
        <w:rPr>
          <w:rFonts w:ascii="Optima" w:hAnsi="Optima"/>
          <w:lang w:val="it-IT"/>
        </w:rPr>
        <w:t>tale da non potere garantire il mantenimento dei livelli essenziali del servizio e il suo regolare funzionamento, la S.V. vorr</w:t>
      </w:r>
      <w:r>
        <w:rPr>
          <w:rFonts w:ascii="Optima" w:hAnsi="Optima"/>
          <w:lang w:val="it-IT"/>
        </w:rPr>
        <w:t xml:space="preserve">à </w:t>
      </w:r>
      <w:r>
        <w:rPr>
          <w:rFonts w:ascii="Optima" w:hAnsi="Optima"/>
          <w:lang w:val="it-IT"/>
        </w:rPr>
        <w:t>proporre al sottoscritto una eventuale turnazione che garantisca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accesso a tutti i richiedenti, adottando beninteso ogni misur</w:t>
      </w:r>
      <w:r>
        <w:rPr>
          <w:rFonts w:ascii="Optima" w:hAnsi="Optima"/>
          <w:lang w:val="it-IT"/>
        </w:rPr>
        <w:t>a che garantisca l</w:t>
      </w:r>
      <w:r>
        <w:rPr>
          <w:rFonts w:ascii="Optima" w:hAnsi="Optima"/>
          <w:lang w:val="it-IT"/>
        </w:rPr>
        <w:t>’</w:t>
      </w:r>
      <w:r>
        <w:rPr>
          <w:rFonts w:ascii="Optima" w:hAnsi="Optima"/>
          <w:lang w:val="it-IT"/>
        </w:rPr>
        <w:t xml:space="preserve">efficienza della dotazione e la salvaguardia del patrimonio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Istituto.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</w:rPr>
        <w:t xml:space="preserve">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  <w:lang w:val="it-IT"/>
        </w:rPr>
        <w:tab/>
        <w:t xml:space="preserve">2. </w:t>
      </w:r>
      <w:r>
        <w:rPr>
          <w:rFonts w:ascii="Optima" w:hAnsi="Optima"/>
          <w:u w:val="single"/>
          <w:lang w:val="it-IT"/>
        </w:rPr>
        <w:t>Per il personale Collaboratore Scolastico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S.V., constatata la pulizia degli ambienti scolastici e assicuratasi che sia garantita la </w:t>
      </w:r>
      <w:r>
        <w:rPr>
          <w:rFonts w:ascii="Optima" w:hAnsi="Optima"/>
          <w:lang w:val="it-IT"/>
        </w:rPr>
        <w:t xml:space="preserve">custodia e sorveglianza generica sui locali scolastici,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limitare il servizio alle sole ulteriori prestazioni necessarie non correlate alla presenza di studenti, attivando un numero di </w:t>
      </w:r>
      <w:proofErr w:type="spellStart"/>
      <w:r>
        <w:rPr>
          <w:rFonts w:ascii="Optima" w:hAnsi="Optima"/>
          <w:lang w:val="it-IT"/>
        </w:rPr>
        <w:t>unit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 personale non superiore ai contingenti minimi stabiliti n</w:t>
      </w:r>
      <w:r>
        <w:rPr>
          <w:rFonts w:ascii="Optima" w:hAnsi="Optima"/>
          <w:lang w:val="it-IT"/>
        </w:rPr>
        <w:t xml:space="preserve">el Contratto Integrativo vigente, ai sensi della legge 12 giugno 1990, n. 146. 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predisporre le variazioni necessarie e contingenti al piano 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vigente, attraverso le necessarie turnazioni e le altre </w:t>
      </w:r>
      <w:proofErr w:type="spellStart"/>
      <w:r>
        <w:rPr>
          <w:rFonts w:ascii="Optima" w:hAnsi="Optima"/>
          <w:lang w:val="it-IT"/>
        </w:rPr>
        <w:t>modalit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 organizzazione de</w:t>
      </w:r>
      <w:r>
        <w:rPr>
          <w:rFonts w:ascii="Optima" w:hAnsi="Optima"/>
          <w:lang w:val="it-IT"/>
        </w:rPr>
        <w:t xml:space="preserve">l lavoro previste dal Contratto vigente, tenendo presenti, in ottemperanza alle disposizioni di cui ai DPCM attuativi del DL n. 6/2020: 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a. condizioni di salute, 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>b. cura dei figli a seguito della contrazione dei servizi educativi per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infanzia,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>c. cond</w:t>
      </w:r>
      <w:r>
        <w:rPr>
          <w:rFonts w:ascii="Optima" w:hAnsi="Optima"/>
          <w:lang w:val="it-IT"/>
        </w:rPr>
        <w:t xml:space="preserve">izioni di pendolarismo con utilizzo dei mezzi pubblici per i residenti fuori dal comune sede di servizio.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Per chi </w:t>
      </w:r>
      <w:proofErr w:type="spellStart"/>
      <w:r>
        <w:rPr>
          <w:rFonts w:ascii="Optima" w:hAnsi="Optima"/>
          <w:lang w:val="it-IT"/>
        </w:rPr>
        <w:t>risulter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escluso, di volta in volta, dal contingente, la S. 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controllare che possa essere posto in condizione di esaurire le ferie</w:t>
      </w:r>
      <w:r>
        <w:rPr>
          <w:rFonts w:ascii="Optima" w:hAnsi="Optima"/>
          <w:lang w:val="it-IT"/>
        </w:rPr>
        <w:t xml:space="preserve"> pregresse (</w:t>
      </w:r>
      <w:proofErr w:type="spellStart"/>
      <w:r>
        <w:rPr>
          <w:rFonts w:ascii="Optima" w:hAnsi="Optima"/>
          <w:lang w:val="it-IT"/>
        </w:rPr>
        <w:t>a.s.</w:t>
      </w:r>
      <w:proofErr w:type="spellEnd"/>
      <w:r>
        <w:rPr>
          <w:rFonts w:ascii="Optima" w:hAnsi="Optima"/>
          <w:lang w:val="it-IT"/>
        </w:rPr>
        <w:t xml:space="preserve"> 18/19). Terminate le ferie, si far</w:t>
      </w:r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ricorso alla fattispecie della obbligazione divenuta temporaneamente impossibile e quindi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esonero dalla prestazione lavorativa </w:t>
      </w:r>
      <w:proofErr w:type="spellStart"/>
      <w:r>
        <w:rPr>
          <w:rFonts w:ascii="Optima" w:hAnsi="Optima"/>
          <w:lang w:val="it-IT"/>
        </w:rPr>
        <w:t>avverr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in forza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art. 1256, c. 2, </w:t>
      </w:r>
      <w:proofErr w:type="gramStart"/>
      <w:r>
        <w:rPr>
          <w:rFonts w:ascii="Optima" w:hAnsi="Optima"/>
          <w:lang w:val="it-IT"/>
        </w:rPr>
        <w:t>codice civile</w:t>
      </w:r>
      <w:proofErr w:type="gramEnd"/>
      <w:r>
        <w:rPr>
          <w:rFonts w:ascii="Optima" w:hAnsi="Optima"/>
          <w:lang w:val="it-IT"/>
        </w:rPr>
        <w:t>, dal momento che il l</w:t>
      </w:r>
      <w:r>
        <w:rPr>
          <w:rFonts w:ascii="Optima" w:hAnsi="Optima"/>
          <w:lang w:val="it-IT"/>
        </w:rPr>
        <w:t>oro servizio non pu</w:t>
      </w:r>
      <w:r>
        <w:rPr>
          <w:rFonts w:ascii="Optima" w:hAnsi="Optima"/>
          <w:lang w:val="it-IT"/>
        </w:rPr>
        <w:t xml:space="preserve">ò </w:t>
      </w:r>
      <w:r>
        <w:rPr>
          <w:rFonts w:ascii="Optima" w:hAnsi="Optima"/>
          <w:lang w:val="it-IT"/>
        </w:rPr>
        <w:t>essere espletato mediante lavoro agile - cos</w:t>
      </w:r>
      <w:r>
        <w:rPr>
          <w:rFonts w:ascii="Optima" w:hAnsi="Optima"/>
        </w:rPr>
        <w:t xml:space="preserve">ì </w:t>
      </w:r>
      <w:r>
        <w:rPr>
          <w:rFonts w:ascii="Optima" w:hAnsi="Optima"/>
          <w:lang w:val="it-IT"/>
        </w:rPr>
        <w:t>come disposto dalla nota MI 323 del 10/03/2020.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</w:rPr>
        <w:lastRenderedPageBreak/>
        <w:t xml:space="preserve">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Per tutto quanto detto, </w:t>
      </w:r>
      <w:proofErr w:type="spellStart"/>
      <w:r>
        <w:rPr>
          <w:rFonts w:ascii="Optima" w:hAnsi="Optima"/>
          <w:lang w:val="it-IT"/>
        </w:rPr>
        <w:t>nell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Istituto si rendono necessari: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en-US"/>
        </w:rPr>
        <w:t xml:space="preserve">n.___ </w:t>
      </w:r>
      <w:proofErr w:type="spellStart"/>
      <w:r>
        <w:rPr>
          <w:rFonts w:ascii="Optima" w:hAnsi="Optima"/>
          <w:lang w:val="en-US"/>
        </w:rPr>
        <w:t>collaboratori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scolastici</w:t>
      </w:r>
      <w:proofErr w:type="spellEnd"/>
      <w:r>
        <w:rPr>
          <w:rFonts w:ascii="Optima" w:hAnsi="Optima"/>
          <w:lang w:val="en-US"/>
        </w:rPr>
        <w:t xml:space="preserve"> al </w:t>
      </w:r>
      <w:proofErr w:type="spellStart"/>
      <w:r>
        <w:rPr>
          <w:rFonts w:ascii="Optima" w:hAnsi="Optima"/>
          <w:lang w:val="en-US"/>
        </w:rPr>
        <w:t>giorno</w:t>
      </w:r>
      <w:proofErr w:type="spellEnd"/>
      <w:r>
        <w:rPr>
          <w:rFonts w:ascii="Optima" w:hAnsi="Optima"/>
          <w:lang w:val="en-US"/>
        </w:rPr>
        <w:t xml:space="preserve"> in </w:t>
      </w:r>
      <w:proofErr w:type="spellStart"/>
      <w:r>
        <w:rPr>
          <w:rFonts w:ascii="Optima" w:hAnsi="Optima"/>
          <w:lang w:val="en-US"/>
        </w:rPr>
        <w:t>orario</w:t>
      </w:r>
      <w:proofErr w:type="spellEnd"/>
      <w:r>
        <w:rPr>
          <w:rFonts w:ascii="Optima" w:hAnsi="Optima"/>
          <w:lang w:val="en-US"/>
        </w:rPr>
        <w:t xml:space="preserve"> _________ </w:t>
      </w:r>
      <w:proofErr w:type="spellStart"/>
      <w:r>
        <w:rPr>
          <w:rFonts w:ascii="Optima" w:hAnsi="Optima"/>
          <w:lang w:val="en-US"/>
        </w:rPr>
        <w:t>nella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sede</w:t>
      </w:r>
      <w:proofErr w:type="spellEnd"/>
      <w:r>
        <w:rPr>
          <w:rFonts w:ascii="Optima" w:hAnsi="Optima"/>
          <w:lang w:val="en-US"/>
        </w:rPr>
        <w:t xml:space="preserve"> </w:t>
      </w:r>
      <w:r>
        <w:rPr>
          <w:rFonts w:ascii="Optima" w:hAnsi="Optima"/>
          <w:lang w:val="en-US"/>
        </w:rPr>
        <w:t xml:space="preserve">___________ per </w:t>
      </w:r>
      <w:proofErr w:type="spellStart"/>
      <w:r>
        <w:rPr>
          <w:rFonts w:ascii="Optima" w:hAnsi="Optima"/>
          <w:lang w:val="en-US"/>
        </w:rPr>
        <w:t>garantire</w:t>
      </w:r>
      <w:proofErr w:type="spellEnd"/>
      <w:r>
        <w:rPr>
          <w:rFonts w:ascii="Optima" w:hAnsi="Optima"/>
          <w:lang w:val="en-US"/>
        </w:rPr>
        <w:t xml:space="preserve"> la </w:t>
      </w:r>
      <w:proofErr w:type="spellStart"/>
      <w:r>
        <w:rPr>
          <w:rFonts w:ascii="Optima" w:hAnsi="Optima"/>
          <w:lang w:val="en-US"/>
        </w:rPr>
        <w:t>sorveglianza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ingresso</w:t>
      </w:r>
      <w:proofErr w:type="spellEnd"/>
      <w:r>
        <w:rPr>
          <w:rFonts w:ascii="Optima" w:hAnsi="Optima"/>
          <w:lang w:val="en-US"/>
        </w:rPr>
        <w:t xml:space="preserve"> e la </w:t>
      </w:r>
      <w:proofErr w:type="spellStart"/>
      <w:r>
        <w:rPr>
          <w:rFonts w:ascii="Optima" w:hAnsi="Optima"/>
          <w:lang w:val="en-US"/>
        </w:rPr>
        <w:t>pulizia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degli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ambienti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essenziali</w:t>
      </w:r>
      <w:proofErr w:type="spellEnd"/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>Si dispone</w:t>
      </w:r>
      <w:r>
        <w:rPr>
          <w:rFonts w:ascii="Optima" w:hAnsi="Optima"/>
        </w:rPr>
        <w:t xml:space="preserve"> </w:t>
      </w:r>
      <w:r>
        <w:rPr>
          <w:rFonts w:ascii="Optima" w:hAnsi="Optima"/>
          <w:lang w:val="it-IT"/>
        </w:rPr>
        <w:t>altres</w:t>
      </w:r>
      <w:r>
        <w:rPr>
          <w:rFonts w:ascii="Optima" w:hAnsi="Optima"/>
          <w:lang w:val="it-IT"/>
        </w:rPr>
        <w:t xml:space="preserve">ì </w:t>
      </w:r>
      <w:proofErr w:type="spellStart"/>
      <w:r>
        <w:rPr>
          <w:rFonts w:ascii="Optima" w:hAnsi="Optima"/>
        </w:rPr>
        <w:t>che</w:t>
      </w:r>
      <w:proofErr w:type="spellEnd"/>
      <w:r>
        <w:rPr>
          <w:rFonts w:ascii="Optima" w:hAnsi="Optima"/>
          <w:lang w:val="it-IT"/>
        </w:rPr>
        <w:t xml:space="preserve"> </w:t>
      </w:r>
      <w:r>
        <w:rPr>
          <w:rFonts w:ascii="Optima" w:hAnsi="Optima"/>
          <w:lang w:val="en-US"/>
        </w:rPr>
        <w:t xml:space="preserve">le </w:t>
      </w:r>
      <w:proofErr w:type="spellStart"/>
      <w:r>
        <w:rPr>
          <w:rFonts w:ascii="Optima" w:hAnsi="Optima"/>
          <w:lang w:val="en-US"/>
        </w:rPr>
        <w:t>sedi</w:t>
      </w:r>
      <w:proofErr w:type="spellEnd"/>
      <w:r>
        <w:rPr>
          <w:rFonts w:ascii="Optima" w:hAnsi="Optima"/>
          <w:lang w:val="en-US"/>
        </w:rPr>
        <w:t xml:space="preserve"> ___________, non </w:t>
      </w:r>
      <w:proofErr w:type="spellStart"/>
      <w:r>
        <w:rPr>
          <w:rFonts w:ascii="Optima" w:hAnsi="Optima"/>
          <w:lang w:val="en-US"/>
        </w:rPr>
        <w:t>essendo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interessate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direttamente</w:t>
      </w:r>
      <w:proofErr w:type="spellEnd"/>
      <w:r>
        <w:rPr>
          <w:rFonts w:ascii="Optima" w:hAnsi="Optima"/>
          <w:lang w:val="en-US"/>
        </w:rPr>
        <w:t xml:space="preserve"> da </w:t>
      </w:r>
      <w:proofErr w:type="spellStart"/>
      <w:r>
        <w:rPr>
          <w:rFonts w:ascii="Optima" w:hAnsi="Optima"/>
          <w:lang w:val="en-US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 didattica a distanza rimangano chiuse.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right"/>
      </w:pPr>
      <w:r>
        <w:rPr>
          <w:rFonts w:ascii="Optima" w:hAnsi="Optima"/>
          <w:lang w:val="it-IT"/>
        </w:rPr>
        <w:t>il Dirigente</w:t>
      </w:r>
    </w:p>
    <w:sectPr w:rsidR="0011728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1529F">
      <w:r>
        <w:separator/>
      </w:r>
    </w:p>
  </w:endnote>
  <w:endnote w:type="continuationSeparator" w:id="0">
    <w:p w:rsidR="00000000" w:rsidRDefault="00E1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284" w:rsidRDefault="00117284">
    <w:pPr>
      <w:pStyle w:val="Intestazioneepipagina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1529F">
      <w:r>
        <w:separator/>
      </w:r>
    </w:p>
  </w:footnote>
  <w:footnote w:type="continuationSeparator" w:id="0">
    <w:p w:rsidR="00000000" w:rsidRDefault="00E1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284" w:rsidRDefault="001172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84"/>
    <w:rsid w:val="00117284"/>
    <w:rsid w:val="00E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60D81-DFB9-40BF-A606-88D5258D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5760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Bizzotto</cp:lastModifiedBy>
  <cp:revision>2</cp:revision>
  <dcterms:created xsi:type="dcterms:W3CDTF">2020-03-11T14:38:00Z</dcterms:created>
  <dcterms:modified xsi:type="dcterms:W3CDTF">2020-03-11T14:38:00Z</dcterms:modified>
</cp:coreProperties>
</file>